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864A6" w14:textId="77777777" w:rsidR="00C55B31" w:rsidRPr="009A76B2" w:rsidRDefault="00C55B31" w:rsidP="00C55B31">
      <w:pPr>
        <w:tabs>
          <w:tab w:val="left" w:pos="-720"/>
          <w:tab w:val="left" w:pos="0"/>
          <w:tab w:val="left" w:pos="1440"/>
          <w:tab w:val="left" w:pos="2160"/>
          <w:tab w:val="left" w:pos="2880"/>
          <w:tab w:val="left" w:pos="3600"/>
          <w:tab w:val="left" w:pos="4320"/>
          <w:tab w:val="left" w:pos="5040"/>
        </w:tabs>
        <w:suppressAutoHyphens/>
        <w:spacing w:after="90" w:line="240" w:lineRule="atLeast"/>
        <w:rPr>
          <w:rFonts w:ascii="Arial" w:hAnsi="Arial" w:cs="Arial"/>
          <w:b/>
        </w:rPr>
      </w:pPr>
    </w:p>
    <w:p w14:paraId="717A0C45" w14:textId="77777777" w:rsidR="00C55B31" w:rsidRPr="009A76B2" w:rsidRDefault="00C55B31" w:rsidP="00C55B31">
      <w:pPr>
        <w:rPr>
          <w:rFonts w:ascii="Arial" w:hAnsi="Arial" w:cs="Arial"/>
        </w:rPr>
      </w:pPr>
    </w:p>
    <w:p w14:paraId="4249539D" w14:textId="77777777" w:rsidR="00C55B31" w:rsidRPr="009A76B2" w:rsidRDefault="00C55B31" w:rsidP="00C55B31">
      <w:pPr>
        <w:rPr>
          <w:rFonts w:ascii="Arial" w:hAnsi="Arial" w:cs="Arial"/>
        </w:rPr>
      </w:pPr>
    </w:p>
    <w:p w14:paraId="6EC50837" w14:textId="77777777" w:rsidR="00ED377C" w:rsidRPr="00922A29" w:rsidRDefault="00ED377C" w:rsidP="00ED377C">
      <w:pPr>
        <w:jc w:val="center"/>
        <w:rPr>
          <w:rFonts w:ascii="Arial" w:hAnsi="Arial" w:cs="Arial"/>
          <w:b/>
          <w:sz w:val="24"/>
        </w:rPr>
      </w:pPr>
      <w:r>
        <w:rPr>
          <w:rFonts w:ascii="Arial" w:hAnsi="Arial" w:cs="Arial"/>
          <w:b/>
          <w:sz w:val="24"/>
        </w:rPr>
        <w:t>Print Only Page 2-3 for Customer</w:t>
      </w:r>
    </w:p>
    <w:p w14:paraId="12197884" w14:textId="77777777" w:rsidR="00C55B31" w:rsidRPr="009A76B2" w:rsidRDefault="00C55B31" w:rsidP="00C55B31">
      <w:pPr>
        <w:rPr>
          <w:rFonts w:ascii="Arial" w:hAnsi="Arial" w:cs="Arial"/>
        </w:rPr>
      </w:pPr>
    </w:p>
    <w:p w14:paraId="7631288E" w14:textId="77777777" w:rsidR="00C55B31" w:rsidRPr="009A76B2" w:rsidRDefault="00C55B31" w:rsidP="00C55B31">
      <w:pPr>
        <w:rPr>
          <w:rFonts w:ascii="Arial" w:hAnsi="Arial" w:cs="Arial"/>
        </w:rPr>
      </w:pPr>
    </w:p>
    <w:p w14:paraId="02E69BF9" w14:textId="77777777" w:rsidR="00C55B31" w:rsidRPr="009A76B2" w:rsidRDefault="00C55B31" w:rsidP="00C55B31">
      <w:pPr>
        <w:rPr>
          <w:rFonts w:ascii="Arial" w:hAnsi="Arial" w:cs="Arial"/>
        </w:rPr>
      </w:pPr>
    </w:p>
    <w:p w14:paraId="63FA5002" w14:textId="77777777" w:rsidR="00C55B31" w:rsidRPr="009A76B2" w:rsidRDefault="00C55B31" w:rsidP="00C55B31">
      <w:pPr>
        <w:rPr>
          <w:rFonts w:ascii="Arial" w:hAnsi="Arial" w:cs="Arial"/>
        </w:rPr>
      </w:pPr>
      <w:r w:rsidRPr="009A76B2">
        <w:rPr>
          <w:rFonts w:ascii="Arial" w:hAnsi="Arial" w:cs="Arial"/>
        </w:rPr>
        <w:br w:type="page"/>
      </w:r>
    </w:p>
    <w:p w14:paraId="1852288B" w14:textId="4F1B2917" w:rsidR="00ED377C" w:rsidRPr="004106BF" w:rsidRDefault="00ED377C" w:rsidP="004106BF">
      <w:pPr>
        <w:pStyle w:val="NoSpacing"/>
        <w:rPr>
          <w:rFonts w:ascii="Arial" w:hAnsi="Arial" w:cs="Arial"/>
          <w:sz w:val="20"/>
          <w:szCs w:val="20"/>
        </w:rPr>
      </w:pPr>
      <w:bookmarkStart w:id="0" w:name="_Hlk43986941"/>
      <w:r w:rsidRPr="004106BF">
        <w:rPr>
          <w:rFonts w:ascii="Arial" w:hAnsi="Arial" w:cs="Arial"/>
          <w:b/>
          <w:bCs/>
          <w:sz w:val="20"/>
          <w:szCs w:val="20"/>
        </w:rPr>
        <w:lastRenderedPageBreak/>
        <w:t>Concentration:</w:t>
      </w:r>
      <w:r w:rsidRPr="004106BF">
        <w:rPr>
          <w:rFonts w:ascii="Arial" w:hAnsi="Arial" w:cs="Arial"/>
          <w:sz w:val="20"/>
          <w:szCs w:val="20"/>
        </w:rPr>
        <w:t xml:space="preserve"> </w:t>
      </w:r>
      <w:proofErr w:type="spellStart"/>
      <w:r w:rsidR="001B1A7E" w:rsidRPr="004B205F">
        <w:rPr>
          <w:rFonts w:ascii="Arial" w:hAnsi="Arial" w:cs="Arial"/>
          <w:sz w:val="20"/>
          <w:szCs w:val="20"/>
        </w:rPr>
        <w:t>rEVAlution</w:t>
      </w:r>
      <w:proofErr w:type="spellEnd"/>
      <w:r w:rsidR="001B1A7E" w:rsidRPr="004B205F">
        <w:rPr>
          <w:rFonts w:ascii="Arial" w:hAnsi="Arial" w:cs="Arial"/>
          <w:sz w:val="20"/>
          <w:szCs w:val="20"/>
        </w:rPr>
        <w:t xml:space="preserve"> qPCR </w:t>
      </w:r>
      <w:r w:rsidR="001B1A7E">
        <w:rPr>
          <w:rFonts w:ascii="Arial" w:hAnsi="Arial" w:cs="Arial"/>
          <w:sz w:val="20"/>
          <w:szCs w:val="20"/>
        </w:rPr>
        <w:t xml:space="preserve">MasterMix: </w:t>
      </w:r>
      <w:r w:rsidRPr="004106BF">
        <w:rPr>
          <w:rFonts w:ascii="Arial" w:hAnsi="Arial" w:cs="Arial"/>
          <w:sz w:val="20"/>
          <w:szCs w:val="20"/>
        </w:rPr>
        <w:t>2X</w:t>
      </w:r>
      <w:r w:rsidR="001B1A7E">
        <w:rPr>
          <w:rFonts w:ascii="Arial" w:hAnsi="Arial" w:cs="Arial"/>
          <w:sz w:val="20"/>
          <w:szCs w:val="20"/>
        </w:rPr>
        <w:t xml:space="preserve">, </w:t>
      </w:r>
      <w:r w:rsidR="001B1A7E" w:rsidRPr="001B1A7E">
        <w:rPr>
          <w:rFonts w:ascii="Arial" w:hAnsi="Arial" w:cs="Arial"/>
          <w:sz w:val="20"/>
        </w:rPr>
        <w:t xml:space="preserve">ROX </w:t>
      </w:r>
      <w:r w:rsidR="001B1A7E">
        <w:rPr>
          <w:rFonts w:ascii="Arial" w:hAnsi="Arial" w:cs="Arial"/>
          <w:sz w:val="20"/>
        </w:rPr>
        <w:t>R</w:t>
      </w:r>
      <w:r w:rsidR="001B1A7E" w:rsidRPr="001B1A7E">
        <w:rPr>
          <w:rFonts w:ascii="Arial" w:hAnsi="Arial" w:cs="Arial"/>
          <w:sz w:val="20"/>
        </w:rPr>
        <w:t xml:space="preserve">eference </w:t>
      </w:r>
      <w:r w:rsidR="001B1A7E">
        <w:rPr>
          <w:rFonts w:ascii="Arial" w:hAnsi="Arial" w:cs="Arial"/>
          <w:sz w:val="20"/>
        </w:rPr>
        <w:t>D</w:t>
      </w:r>
      <w:r w:rsidR="001B1A7E" w:rsidRPr="001B1A7E">
        <w:rPr>
          <w:rFonts w:ascii="Arial" w:hAnsi="Arial" w:cs="Arial"/>
          <w:sz w:val="20"/>
        </w:rPr>
        <w:t>ye</w:t>
      </w:r>
      <w:r w:rsidR="001B1A7E">
        <w:rPr>
          <w:rFonts w:ascii="Arial" w:hAnsi="Arial" w:cs="Arial"/>
          <w:sz w:val="20"/>
        </w:rPr>
        <w:t xml:space="preserve">: </w:t>
      </w:r>
      <w:r w:rsidR="001B1A7E" w:rsidRPr="001B1A7E">
        <w:rPr>
          <w:rFonts w:ascii="Arial" w:hAnsi="Arial" w:cs="Arial"/>
          <w:sz w:val="20"/>
        </w:rPr>
        <w:t>25μM</w:t>
      </w:r>
    </w:p>
    <w:p w14:paraId="431E6F48" w14:textId="77777777" w:rsidR="004106BF" w:rsidRPr="004106BF" w:rsidRDefault="004106BF" w:rsidP="004106BF">
      <w:pPr>
        <w:pStyle w:val="NoSpacing"/>
        <w:rPr>
          <w:rFonts w:ascii="Arial" w:hAnsi="Arial" w:cs="Arial"/>
          <w:b/>
          <w:bCs/>
          <w:sz w:val="20"/>
          <w:szCs w:val="20"/>
        </w:rPr>
      </w:pPr>
      <w:r w:rsidRPr="004106BF">
        <w:rPr>
          <w:rFonts w:ascii="Arial" w:hAnsi="Arial" w:cs="Arial"/>
          <w:b/>
          <w:bCs/>
          <w:sz w:val="20"/>
          <w:szCs w:val="20"/>
        </w:rPr>
        <w:t xml:space="preserve">Storage and Handling: </w:t>
      </w:r>
    </w:p>
    <w:p w14:paraId="23CAE376" w14:textId="5074583A" w:rsidR="004106BF" w:rsidRPr="00D500CA" w:rsidRDefault="004106BF" w:rsidP="004106BF">
      <w:pPr>
        <w:pStyle w:val="NoSpacing"/>
      </w:pPr>
      <w:r w:rsidRPr="004106BF">
        <w:rPr>
          <w:rFonts w:ascii="Arial" w:hAnsi="Arial" w:cs="Arial"/>
          <w:bCs/>
          <w:sz w:val="20"/>
          <w:szCs w:val="20"/>
        </w:rPr>
        <w:t>Upon arrival store</w:t>
      </w:r>
      <w:r w:rsidRPr="004106BF">
        <w:rPr>
          <w:rFonts w:ascii="Arial" w:hAnsi="Arial" w:cs="Arial"/>
          <w:sz w:val="20"/>
          <w:szCs w:val="20"/>
        </w:rPr>
        <w:t xml:space="preserve"> at -20°C for provided expiration date, Room Temperature for </w:t>
      </w:r>
      <w:r>
        <w:rPr>
          <w:rFonts w:ascii="Arial" w:hAnsi="Arial" w:cs="Arial"/>
          <w:sz w:val="20"/>
          <w:szCs w:val="20"/>
        </w:rPr>
        <w:t>30</w:t>
      </w:r>
      <w:r w:rsidRPr="004106BF">
        <w:rPr>
          <w:rFonts w:ascii="Arial" w:hAnsi="Arial" w:cs="Arial"/>
          <w:sz w:val="20"/>
          <w:szCs w:val="20"/>
        </w:rPr>
        <w:t xml:space="preserve"> Days, 4°C for up to </w:t>
      </w:r>
      <w:r>
        <w:rPr>
          <w:rFonts w:ascii="Arial" w:hAnsi="Arial" w:cs="Arial"/>
          <w:sz w:val="20"/>
          <w:szCs w:val="20"/>
        </w:rPr>
        <w:t>60</w:t>
      </w:r>
      <w:r w:rsidRPr="004106BF">
        <w:rPr>
          <w:rFonts w:ascii="Arial" w:hAnsi="Arial" w:cs="Arial"/>
          <w:sz w:val="20"/>
          <w:szCs w:val="20"/>
        </w:rPr>
        <w:t xml:space="preserve"> days.  Minimize Freeze thaw of master m</w:t>
      </w:r>
      <w:r>
        <w:t>ix to avoid loss of performance.</w:t>
      </w:r>
    </w:p>
    <w:p w14:paraId="3B643D3D" w14:textId="6A2648D4" w:rsidR="00C55B31" w:rsidRPr="004106BF" w:rsidRDefault="00ED377C" w:rsidP="004106BF">
      <w:pPr>
        <w:pStyle w:val="NoSpacing"/>
        <w:rPr>
          <w:rFonts w:ascii="Arial" w:hAnsi="Arial" w:cs="Arial"/>
          <w:b/>
          <w:bCs/>
          <w:sz w:val="20"/>
          <w:szCs w:val="20"/>
        </w:rPr>
      </w:pPr>
      <w:r w:rsidRPr="004106BF">
        <w:rPr>
          <w:rFonts w:ascii="Arial" w:hAnsi="Arial" w:cs="Arial"/>
          <w:b/>
          <w:bCs/>
          <w:sz w:val="20"/>
          <w:szCs w:val="20"/>
        </w:rPr>
        <w:t>Ordering Information</w:t>
      </w:r>
      <w:r w:rsidR="00C55B31" w:rsidRPr="004106BF">
        <w:rPr>
          <w:rFonts w:ascii="Arial" w:hAnsi="Arial" w:cs="Arial"/>
          <w:b/>
          <w:bCs/>
          <w:sz w:val="20"/>
          <w:szCs w:val="20"/>
        </w:rPr>
        <w:t>:</w:t>
      </w:r>
    </w:p>
    <w:tbl>
      <w:tblPr>
        <w:tblpPr w:leftFromText="180" w:rightFromText="180" w:vertAnchor="text" w:horzAnchor="margin" w:tblpXSpec="center" w:tblpY="118"/>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20" w:firstRow="1" w:lastRow="0" w:firstColumn="0" w:lastColumn="0" w:noHBand="0" w:noVBand="1"/>
      </w:tblPr>
      <w:tblGrid>
        <w:gridCol w:w="1530"/>
        <w:gridCol w:w="4235"/>
        <w:gridCol w:w="1890"/>
        <w:gridCol w:w="1800"/>
      </w:tblGrid>
      <w:tr w:rsidR="004106BF" w:rsidRPr="009D65C9" w14:paraId="51C30BE4" w14:textId="77777777" w:rsidTr="001B1A7E">
        <w:trPr>
          <w:trHeight w:val="368"/>
        </w:trPr>
        <w:tc>
          <w:tcPr>
            <w:tcW w:w="1530" w:type="dxa"/>
            <w:vMerge w:val="restart"/>
            <w:shd w:val="clear" w:color="auto" w:fill="7F7F7F" w:themeFill="text1" w:themeFillTint="80"/>
            <w:tcMar>
              <w:top w:w="72" w:type="dxa"/>
              <w:left w:w="144" w:type="dxa"/>
              <w:bottom w:w="72" w:type="dxa"/>
              <w:right w:w="144" w:type="dxa"/>
            </w:tcMar>
            <w:vAlign w:val="center"/>
          </w:tcPr>
          <w:bookmarkEnd w:id="0"/>
          <w:p w14:paraId="5096B682" w14:textId="77777777" w:rsidR="004106BF" w:rsidRPr="009D65C9" w:rsidRDefault="004106BF" w:rsidP="005C0EB9">
            <w:pPr>
              <w:pStyle w:val="NoSpacing"/>
              <w:jc w:val="center"/>
              <w:rPr>
                <w:rFonts w:ascii="Arial" w:hAnsi="Arial" w:cs="Arial"/>
                <w:b/>
                <w:color w:val="FFFFFF" w:themeColor="background1"/>
                <w:sz w:val="20"/>
              </w:rPr>
            </w:pPr>
            <w:r w:rsidRPr="009D65C9">
              <w:rPr>
                <w:rFonts w:ascii="Arial" w:hAnsi="Arial" w:cs="Arial"/>
                <w:b/>
                <w:color w:val="FFFFFF" w:themeColor="background1"/>
                <w:sz w:val="20"/>
              </w:rPr>
              <w:t>Item Number</w:t>
            </w:r>
          </w:p>
        </w:tc>
        <w:tc>
          <w:tcPr>
            <w:tcW w:w="4235" w:type="dxa"/>
            <w:vMerge w:val="restart"/>
            <w:shd w:val="clear" w:color="auto" w:fill="7F7F7F" w:themeFill="text1" w:themeFillTint="80"/>
            <w:vAlign w:val="center"/>
          </w:tcPr>
          <w:p w14:paraId="1963CABA" w14:textId="68EC1531" w:rsidR="004106BF" w:rsidRPr="009D65C9" w:rsidRDefault="004106BF" w:rsidP="005C0EB9">
            <w:pPr>
              <w:pStyle w:val="NoSpacing"/>
              <w:jc w:val="center"/>
              <w:rPr>
                <w:rFonts w:ascii="Arial" w:hAnsi="Arial" w:cs="Arial"/>
                <w:b/>
                <w:color w:val="FFFFFF" w:themeColor="background1"/>
                <w:sz w:val="20"/>
              </w:rPr>
            </w:pPr>
            <w:r>
              <w:rPr>
                <w:rFonts w:ascii="Arial" w:hAnsi="Arial" w:cs="Arial"/>
                <w:b/>
                <w:color w:val="FFFFFF" w:themeColor="background1"/>
                <w:sz w:val="20"/>
              </w:rPr>
              <w:t>Number of Tubes and Volume</w:t>
            </w:r>
          </w:p>
        </w:tc>
        <w:tc>
          <w:tcPr>
            <w:tcW w:w="3690" w:type="dxa"/>
            <w:gridSpan w:val="2"/>
            <w:shd w:val="clear" w:color="auto" w:fill="7F7F7F" w:themeFill="text1" w:themeFillTint="80"/>
            <w:tcMar>
              <w:top w:w="72" w:type="dxa"/>
              <w:left w:w="144" w:type="dxa"/>
              <w:bottom w:w="72" w:type="dxa"/>
              <w:right w:w="144" w:type="dxa"/>
            </w:tcMar>
            <w:vAlign w:val="center"/>
          </w:tcPr>
          <w:p w14:paraId="24650023" w14:textId="77777777" w:rsidR="004106BF" w:rsidRPr="009D65C9" w:rsidRDefault="004106BF" w:rsidP="005C0EB9">
            <w:pPr>
              <w:pStyle w:val="NoSpacing"/>
              <w:jc w:val="center"/>
              <w:rPr>
                <w:rFonts w:ascii="Arial" w:hAnsi="Arial" w:cs="Arial"/>
                <w:b/>
                <w:color w:val="FFFFFF" w:themeColor="background1"/>
                <w:sz w:val="20"/>
              </w:rPr>
            </w:pPr>
            <w:r w:rsidRPr="009D65C9">
              <w:rPr>
                <w:rFonts w:ascii="Arial" w:hAnsi="Arial" w:cs="Arial"/>
                <w:b/>
                <w:color w:val="FFFFFF" w:themeColor="background1"/>
                <w:sz w:val="20"/>
              </w:rPr>
              <w:t>Total number of reactions which can be obtained when using the following reaction sizes</w:t>
            </w:r>
          </w:p>
        </w:tc>
      </w:tr>
      <w:tr w:rsidR="004106BF" w:rsidRPr="009D65C9" w14:paraId="54E6F402" w14:textId="77777777" w:rsidTr="001B1A7E">
        <w:trPr>
          <w:trHeight w:val="20"/>
        </w:trPr>
        <w:tc>
          <w:tcPr>
            <w:tcW w:w="1530" w:type="dxa"/>
            <w:vMerge/>
            <w:shd w:val="clear" w:color="auto" w:fill="7F7F7F" w:themeFill="text1" w:themeFillTint="80"/>
            <w:tcMar>
              <w:top w:w="72" w:type="dxa"/>
              <w:left w:w="144" w:type="dxa"/>
              <w:bottom w:w="72" w:type="dxa"/>
              <w:right w:w="144" w:type="dxa"/>
            </w:tcMar>
            <w:vAlign w:val="center"/>
            <w:hideMark/>
          </w:tcPr>
          <w:p w14:paraId="42AC071D" w14:textId="77777777" w:rsidR="004106BF" w:rsidRPr="009D65C9" w:rsidRDefault="004106BF" w:rsidP="005C0EB9">
            <w:pPr>
              <w:pStyle w:val="NoSpacing"/>
              <w:jc w:val="center"/>
              <w:rPr>
                <w:rFonts w:ascii="Arial" w:hAnsi="Arial" w:cs="Arial"/>
                <w:b/>
                <w:color w:val="FFFFFF" w:themeColor="background1"/>
                <w:sz w:val="20"/>
              </w:rPr>
            </w:pPr>
          </w:p>
        </w:tc>
        <w:tc>
          <w:tcPr>
            <w:tcW w:w="4235" w:type="dxa"/>
            <w:vMerge/>
            <w:shd w:val="clear" w:color="auto" w:fill="7F7F7F" w:themeFill="text1" w:themeFillTint="80"/>
          </w:tcPr>
          <w:p w14:paraId="11D4B41C" w14:textId="77777777" w:rsidR="004106BF" w:rsidRPr="009D65C9" w:rsidRDefault="004106BF" w:rsidP="005C0EB9">
            <w:pPr>
              <w:pStyle w:val="NoSpacing"/>
              <w:jc w:val="center"/>
              <w:rPr>
                <w:rFonts w:ascii="Arial" w:hAnsi="Arial" w:cs="Arial"/>
                <w:b/>
                <w:color w:val="FFFFFF" w:themeColor="background1"/>
                <w:sz w:val="20"/>
              </w:rPr>
            </w:pPr>
          </w:p>
        </w:tc>
        <w:tc>
          <w:tcPr>
            <w:tcW w:w="1890" w:type="dxa"/>
            <w:shd w:val="clear" w:color="auto" w:fill="7F7F7F" w:themeFill="text1" w:themeFillTint="80"/>
            <w:tcMar>
              <w:top w:w="72" w:type="dxa"/>
              <w:left w:w="144" w:type="dxa"/>
              <w:bottom w:w="72" w:type="dxa"/>
              <w:right w:w="144" w:type="dxa"/>
            </w:tcMar>
            <w:vAlign w:val="center"/>
            <w:hideMark/>
          </w:tcPr>
          <w:p w14:paraId="280E4F45" w14:textId="3E64487C" w:rsidR="004106BF" w:rsidRPr="009D65C9" w:rsidRDefault="004106BF" w:rsidP="005C0EB9">
            <w:pPr>
              <w:pStyle w:val="NoSpacing"/>
              <w:jc w:val="center"/>
              <w:rPr>
                <w:rFonts w:ascii="Arial" w:hAnsi="Arial" w:cs="Arial"/>
                <w:b/>
                <w:color w:val="FFFFFF" w:themeColor="background1"/>
                <w:sz w:val="20"/>
              </w:rPr>
            </w:pPr>
            <w:r>
              <w:rPr>
                <w:rFonts w:ascii="Arial" w:hAnsi="Arial" w:cs="Arial"/>
                <w:b/>
                <w:color w:val="FFFFFF" w:themeColor="background1"/>
                <w:sz w:val="20"/>
              </w:rPr>
              <w:t>20μL R</w:t>
            </w:r>
            <w:r w:rsidRPr="009D65C9">
              <w:rPr>
                <w:rFonts w:ascii="Arial" w:hAnsi="Arial" w:cs="Arial"/>
                <w:b/>
                <w:color w:val="FFFFFF" w:themeColor="background1"/>
                <w:sz w:val="20"/>
              </w:rPr>
              <w:t>eaction</w:t>
            </w:r>
          </w:p>
        </w:tc>
        <w:tc>
          <w:tcPr>
            <w:tcW w:w="1800" w:type="dxa"/>
            <w:shd w:val="clear" w:color="auto" w:fill="7F7F7F" w:themeFill="text1" w:themeFillTint="80"/>
            <w:tcMar>
              <w:top w:w="72" w:type="dxa"/>
              <w:left w:w="144" w:type="dxa"/>
              <w:bottom w:w="72" w:type="dxa"/>
              <w:right w:w="144" w:type="dxa"/>
            </w:tcMar>
            <w:vAlign w:val="center"/>
            <w:hideMark/>
          </w:tcPr>
          <w:p w14:paraId="4803CD47" w14:textId="283D84AE" w:rsidR="004106BF" w:rsidRPr="009D65C9" w:rsidRDefault="004106BF" w:rsidP="005C0EB9">
            <w:pPr>
              <w:pStyle w:val="NoSpacing"/>
              <w:jc w:val="center"/>
              <w:rPr>
                <w:rFonts w:ascii="Arial" w:hAnsi="Arial" w:cs="Arial"/>
                <w:b/>
                <w:color w:val="FFFFFF" w:themeColor="background1"/>
                <w:sz w:val="20"/>
              </w:rPr>
            </w:pPr>
            <w:r w:rsidRPr="009D65C9">
              <w:rPr>
                <w:rFonts w:ascii="Arial" w:hAnsi="Arial" w:cs="Arial"/>
                <w:b/>
                <w:color w:val="FFFFFF" w:themeColor="background1"/>
                <w:sz w:val="20"/>
              </w:rPr>
              <w:t>10μL Reaction</w:t>
            </w:r>
          </w:p>
        </w:tc>
      </w:tr>
      <w:tr w:rsidR="004106BF" w:rsidRPr="009D65C9" w14:paraId="0FE3EE28" w14:textId="77777777" w:rsidTr="001B1A7E">
        <w:trPr>
          <w:trHeight w:val="20"/>
        </w:trPr>
        <w:tc>
          <w:tcPr>
            <w:tcW w:w="1530" w:type="dxa"/>
            <w:shd w:val="clear" w:color="auto" w:fill="FFFFFF" w:themeFill="background1"/>
            <w:tcMar>
              <w:top w:w="15" w:type="dxa"/>
              <w:left w:w="108" w:type="dxa"/>
              <w:bottom w:w="0" w:type="dxa"/>
              <w:right w:w="108" w:type="dxa"/>
            </w:tcMar>
            <w:vAlign w:val="center"/>
            <w:hideMark/>
          </w:tcPr>
          <w:p w14:paraId="5B3A81DB" w14:textId="1157C2DB" w:rsidR="004106BF" w:rsidRPr="009D65C9" w:rsidRDefault="004106BF" w:rsidP="005C0EB9">
            <w:pPr>
              <w:pStyle w:val="NoSpacing"/>
              <w:jc w:val="center"/>
              <w:rPr>
                <w:rFonts w:ascii="Arial" w:hAnsi="Arial" w:cs="Arial"/>
                <w:sz w:val="20"/>
              </w:rPr>
            </w:pPr>
            <w:r>
              <w:rPr>
                <w:rFonts w:ascii="Arial" w:hAnsi="Arial" w:cs="Arial"/>
                <w:sz w:val="20"/>
              </w:rPr>
              <w:t>RQ</w:t>
            </w:r>
            <w:r w:rsidRPr="009D65C9">
              <w:rPr>
                <w:rFonts w:ascii="Arial" w:hAnsi="Arial" w:cs="Arial"/>
                <w:sz w:val="20"/>
              </w:rPr>
              <w:t xml:space="preserve"> -500</w:t>
            </w:r>
          </w:p>
        </w:tc>
        <w:tc>
          <w:tcPr>
            <w:tcW w:w="4235" w:type="dxa"/>
            <w:shd w:val="clear" w:color="auto" w:fill="FFFFFF" w:themeFill="background1"/>
          </w:tcPr>
          <w:p w14:paraId="5D1F9638" w14:textId="4C41A078" w:rsidR="004106BF" w:rsidRDefault="001B1A7E" w:rsidP="005C0EB9">
            <w:pPr>
              <w:pStyle w:val="NoSpacing"/>
              <w:jc w:val="center"/>
              <w:rPr>
                <w:rFonts w:ascii="Arial" w:hAnsi="Arial" w:cs="Arial"/>
                <w:sz w:val="20"/>
              </w:rPr>
            </w:pPr>
            <w:proofErr w:type="spellStart"/>
            <w:r w:rsidRPr="004B205F">
              <w:rPr>
                <w:rFonts w:ascii="Arial" w:hAnsi="Arial" w:cs="Arial"/>
                <w:sz w:val="20"/>
                <w:szCs w:val="20"/>
              </w:rPr>
              <w:t>rEVAlution</w:t>
            </w:r>
            <w:proofErr w:type="spellEnd"/>
            <w:r w:rsidRPr="004B205F">
              <w:rPr>
                <w:rFonts w:ascii="Arial" w:hAnsi="Arial" w:cs="Arial"/>
                <w:sz w:val="20"/>
                <w:szCs w:val="20"/>
              </w:rPr>
              <w:t xml:space="preserve"> 2X qPCR </w:t>
            </w:r>
            <w:r>
              <w:rPr>
                <w:rFonts w:ascii="Arial" w:hAnsi="Arial" w:cs="Arial"/>
                <w:sz w:val="20"/>
                <w:szCs w:val="20"/>
              </w:rPr>
              <w:t>MasterMix</w:t>
            </w:r>
            <w:r w:rsidR="004106BF">
              <w:rPr>
                <w:rFonts w:ascii="Arial" w:hAnsi="Arial" w:cs="Arial"/>
                <w:sz w:val="20"/>
              </w:rPr>
              <w:t>:</w:t>
            </w:r>
            <w:r>
              <w:rPr>
                <w:rFonts w:ascii="Arial" w:hAnsi="Arial" w:cs="Arial"/>
                <w:sz w:val="20"/>
              </w:rPr>
              <w:t xml:space="preserve"> </w:t>
            </w:r>
            <w:r w:rsidR="004106BF">
              <w:rPr>
                <w:rFonts w:ascii="Arial" w:hAnsi="Arial" w:cs="Arial"/>
                <w:sz w:val="20"/>
              </w:rPr>
              <w:t xml:space="preserve">5 x 1mL, </w:t>
            </w:r>
            <w:r w:rsidRPr="001B1A7E">
              <w:rPr>
                <w:rFonts w:ascii="Arial" w:hAnsi="Arial" w:cs="Arial"/>
                <w:sz w:val="20"/>
              </w:rPr>
              <w:t xml:space="preserve">25μM ROX </w:t>
            </w:r>
            <w:r>
              <w:rPr>
                <w:rFonts w:ascii="Arial" w:hAnsi="Arial" w:cs="Arial"/>
                <w:sz w:val="20"/>
              </w:rPr>
              <w:t>R</w:t>
            </w:r>
            <w:r w:rsidRPr="001B1A7E">
              <w:rPr>
                <w:rFonts w:ascii="Arial" w:hAnsi="Arial" w:cs="Arial"/>
                <w:sz w:val="20"/>
              </w:rPr>
              <w:t xml:space="preserve">eference </w:t>
            </w:r>
            <w:r>
              <w:rPr>
                <w:rFonts w:ascii="Arial" w:hAnsi="Arial" w:cs="Arial"/>
                <w:sz w:val="20"/>
              </w:rPr>
              <w:t>D</w:t>
            </w:r>
            <w:r w:rsidRPr="001B1A7E">
              <w:rPr>
                <w:rFonts w:ascii="Arial" w:hAnsi="Arial" w:cs="Arial"/>
                <w:sz w:val="20"/>
              </w:rPr>
              <w:t>ye</w:t>
            </w:r>
            <w:r w:rsidR="004106BF">
              <w:rPr>
                <w:rFonts w:ascii="Arial" w:hAnsi="Arial" w:cs="Arial"/>
                <w:sz w:val="20"/>
              </w:rPr>
              <w:t>: 1x150uL</w:t>
            </w:r>
          </w:p>
        </w:tc>
        <w:tc>
          <w:tcPr>
            <w:tcW w:w="1890" w:type="dxa"/>
            <w:shd w:val="clear" w:color="auto" w:fill="FFFFFF" w:themeFill="background1"/>
            <w:tcMar>
              <w:top w:w="72" w:type="dxa"/>
              <w:left w:w="144" w:type="dxa"/>
              <w:bottom w:w="72" w:type="dxa"/>
              <w:right w:w="144" w:type="dxa"/>
            </w:tcMar>
            <w:vAlign w:val="center"/>
            <w:hideMark/>
          </w:tcPr>
          <w:p w14:paraId="1FD2BDFC" w14:textId="77777777" w:rsidR="004106BF" w:rsidRPr="009D65C9" w:rsidRDefault="004106BF" w:rsidP="005C0EB9">
            <w:pPr>
              <w:pStyle w:val="NoSpacing"/>
              <w:jc w:val="center"/>
              <w:rPr>
                <w:rFonts w:ascii="Arial" w:hAnsi="Arial" w:cs="Arial"/>
                <w:sz w:val="20"/>
              </w:rPr>
            </w:pPr>
            <w:r>
              <w:rPr>
                <w:rFonts w:ascii="Arial" w:hAnsi="Arial" w:cs="Arial"/>
                <w:sz w:val="20"/>
              </w:rPr>
              <w:t>500</w:t>
            </w:r>
          </w:p>
        </w:tc>
        <w:tc>
          <w:tcPr>
            <w:tcW w:w="1800" w:type="dxa"/>
            <w:shd w:val="clear" w:color="auto" w:fill="FFFFFF" w:themeFill="background1"/>
            <w:tcMar>
              <w:top w:w="72" w:type="dxa"/>
              <w:left w:w="144" w:type="dxa"/>
              <w:bottom w:w="72" w:type="dxa"/>
              <w:right w:w="144" w:type="dxa"/>
            </w:tcMar>
            <w:vAlign w:val="center"/>
            <w:hideMark/>
          </w:tcPr>
          <w:p w14:paraId="72CF25A4" w14:textId="77777777" w:rsidR="004106BF" w:rsidRPr="009D65C9" w:rsidRDefault="004106BF" w:rsidP="005C0EB9">
            <w:pPr>
              <w:pStyle w:val="NoSpacing"/>
              <w:jc w:val="center"/>
              <w:rPr>
                <w:rFonts w:ascii="Arial" w:hAnsi="Arial" w:cs="Arial"/>
                <w:sz w:val="20"/>
              </w:rPr>
            </w:pPr>
            <w:r>
              <w:rPr>
                <w:rFonts w:ascii="Arial" w:hAnsi="Arial" w:cs="Arial"/>
                <w:sz w:val="20"/>
              </w:rPr>
              <w:t>1000</w:t>
            </w:r>
          </w:p>
        </w:tc>
      </w:tr>
      <w:tr w:rsidR="004106BF" w:rsidRPr="009D65C9" w14:paraId="3F7B1C42" w14:textId="77777777" w:rsidTr="001B1A7E">
        <w:trPr>
          <w:trHeight w:val="20"/>
        </w:trPr>
        <w:tc>
          <w:tcPr>
            <w:tcW w:w="1530" w:type="dxa"/>
            <w:shd w:val="clear" w:color="auto" w:fill="FFFFFF" w:themeFill="background1"/>
            <w:tcMar>
              <w:top w:w="15" w:type="dxa"/>
              <w:left w:w="108" w:type="dxa"/>
              <w:bottom w:w="0" w:type="dxa"/>
              <w:right w:w="108" w:type="dxa"/>
            </w:tcMar>
            <w:vAlign w:val="center"/>
          </w:tcPr>
          <w:p w14:paraId="36342576" w14:textId="2AA52696" w:rsidR="004106BF" w:rsidRPr="009D65C9" w:rsidRDefault="004106BF" w:rsidP="005C0EB9">
            <w:pPr>
              <w:pStyle w:val="NoSpacing"/>
              <w:jc w:val="center"/>
              <w:rPr>
                <w:rFonts w:ascii="Arial" w:hAnsi="Arial" w:cs="Arial"/>
                <w:sz w:val="20"/>
              </w:rPr>
            </w:pPr>
            <w:r>
              <w:rPr>
                <w:rFonts w:ascii="Arial" w:hAnsi="Arial" w:cs="Arial"/>
                <w:sz w:val="20"/>
              </w:rPr>
              <w:t>RQ</w:t>
            </w:r>
            <w:r w:rsidRPr="009D65C9">
              <w:rPr>
                <w:rFonts w:ascii="Arial" w:hAnsi="Arial" w:cs="Arial"/>
                <w:sz w:val="20"/>
              </w:rPr>
              <w:t xml:space="preserve"> -1000</w:t>
            </w:r>
          </w:p>
        </w:tc>
        <w:tc>
          <w:tcPr>
            <w:tcW w:w="4235" w:type="dxa"/>
            <w:shd w:val="clear" w:color="auto" w:fill="FFFFFF" w:themeFill="background1"/>
          </w:tcPr>
          <w:p w14:paraId="2CE52BC9" w14:textId="4A5BA471" w:rsidR="004106BF" w:rsidRDefault="001B1A7E" w:rsidP="005C0EB9">
            <w:pPr>
              <w:pStyle w:val="NoSpacing"/>
              <w:jc w:val="center"/>
              <w:rPr>
                <w:rFonts w:ascii="Arial" w:hAnsi="Arial" w:cs="Arial"/>
                <w:sz w:val="20"/>
              </w:rPr>
            </w:pPr>
            <w:proofErr w:type="spellStart"/>
            <w:r w:rsidRPr="004B205F">
              <w:rPr>
                <w:rFonts w:ascii="Arial" w:hAnsi="Arial" w:cs="Arial"/>
                <w:sz w:val="20"/>
                <w:szCs w:val="20"/>
              </w:rPr>
              <w:t>rEVAlution</w:t>
            </w:r>
            <w:proofErr w:type="spellEnd"/>
            <w:r w:rsidRPr="004B205F">
              <w:rPr>
                <w:rFonts w:ascii="Arial" w:hAnsi="Arial" w:cs="Arial"/>
                <w:sz w:val="20"/>
                <w:szCs w:val="20"/>
              </w:rPr>
              <w:t xml:space="preserve"> 2X qPCR </w:t>
            </w:r>
            <w:r>
              <w:rPr>
                <w:rFonts w:ascii="Arial" w:hAnsi="Arial" w:cs="Arial"/>
                <w:sz w:val="20"/>
                <w:szCs w:val="20"/>
              </w:rPr>
              <w:t>MasterMix</w:t>
            </w:r>
            <w:r w:rsidR="004106BF">
              <w:rPr>
                <w:rFonts w:ascii="Arial" w:hAnsi="Arial" w:cs="Arial"/>
                <w:sz w:val="20"/>
              </w:rPr>
              <w:t>:</w:t>
            </w:r>
            <w:r>
              <w:rPr>
                <w:rFonts w:ascii="Arial" w:hAnsi="Arial" w:cs="Arial"/>
                <w:sz w:val="20"/>
              </w:rPr>
              <w:t xml:space="preserve"> </w:t>
            </w:r>
            <w:r w:rsidR="004106BF">
              <w:rPr>
                <w:rFonts w:ascii="Arial" w:hAnsi="Arial" w:cs="Arial"/>
                <w:sz w:val="20"/>
              </w:rPr>
              <w:t xml:space="preserve">10x1mL, </w:t>
            </w:r>
            <w:r w:rsidRPr="001B1A7E">
              <w:rPr>
                <w:rFonts w:ascii="Arial" w:hAnsi="Arial" w:cs="Arial"/>
                <w:sz w:val="20"/>
              </w:rPr>
              <w:t xml:space="preserve">25μM ROX </w:t>
            </w:r>
            <w:r>
              <w:rPr>
                <w:rFonts w:ascii="Arial" w:hAnsi="Arial" w:cs="Arial"/>
                <w:sz w:val="20"/>
              </w:rPr>
              <w:t>R</w:t>
            </w:r>
            <w:r w:rsidRPr="001B1A7E">
              <w:rPr>
                <w:rFonts w:ascii="Arial" w:hAnsi="Arial" w:cs="Arial"/>
                <w:sz w:val="20"/>
              </w:rPr>
              <w:t xml:space="preserve">eference </w:t>
            </w:r>
            <w:r>
              <w:rPr>
                <w:rFonts w:ascii="Arial" w:hAnsi="Arial" w:cs="Arial"/>
                <w:sz w:val="20"/>
              </w:rPr>
              <w:t>D</w:t>
            </w:r>
            <w:r w:rsidRPr="001B1A7E">
              <w:rPr>
                <w:rFonts w:ascii="Arial" w:hAnsi="Arial" w:cs="Arial"/>
                <w:sz w:val="20"/>
              </w:rPr>
              <w:t>ye</w:t>
            </w:r>
            <w:r w:rsidR="004106BF">
              <w:rPr>
                <w:rFonts w:ascii="Arial" w:hAnsi="Arial" w:cs="Arial"/>
                <w:sz w:val="20"/>
              </w:rPr>
              <w:t>: 2x150uL</w:t>
            </w:r>
          </w:p>
        </w:tc>
        <w:tc>
          <w:tcPr>
            <w:tcW w:w="1890" w:type="dxa"/>
            <w:shd w:val="clear" w:color="auto" w:fill="FFFFFF" w:themeFill="background1"/>
            <w:tcMar>
              <w:top w:w="72" w:type="dxa"/>
              <w:left w:w="144" w:type="dxa"/>
              <w:bottom w:w="72" w:type="dxa"/>
              <w:right w:w="144" w:type="dxa"/>
            </w:tcMar>
            <w:vAlign w:val="center"/>
          </w:tcPr>
          <w:p w14:paraId="6ECD9409" w14:textId="77777777" w:rsidR="004106BF" w:rsidRPr="009D65C9" w:rsidRDefault="004106BF" w:rsidP="005C0EB9">
            <w:pPr>
              <w:pStyle w:val="NoSpacing"/>
              <w:jc w:val="center"/>
              <w:rPr>
                <w:rFonts w:ascii="Arial" w:hAnsi="Arial" w:cs="Arial"/>
                <w:sz w:val="20"/>
              </w:rPr>
            </w:pPr>
            <w:r>
              <w:rPr>
                <w:rFonts w:ascii="Arial" w:hAnsi="Arial" w:cs="Arial"/>
                <w:sz w:val="20"/>
              </w:rPr>
              <w:t>1000</w:t>
            </w:r>
          </w:p>
        </w:tc>
        <w:tc>
          <w:tcPr>
            <w:tcW w:w="1800" w:type="dxa"/>
            <w:shd w:val="clear" w:color="auto" w:fill="FFFFFF" w:themeFill="background1"/>
            <w:tcMar>
              <w:top w:w="72" w:type="dxa"/>
              <w:left w:w="144" w:type="dxa"/>
              <w:bottom w:w="72" w:type="dxa"/>
              <w:right w:w="144" w:type="dxa"/>
            </w:tcMar>
            <w:vAlign w:val="center"/>
          </w:tcPr>
          <w:p w14:paraId="5FB50B30" w14:textId="77777777" w:rsidR="004106BF" w:rsidRPr="009D65C9" w:rsidRDefault="004106BF" w:rsidP="005C0EB9">
            <w:pPr>
              <w:pStyle w:val="NoSpacing"/>
              <w:jc w:val="center"/>
              <w:rPr>
                <w:rFonts w:ascii="Arial" w:hAnsi="Arial" w:cs="Arial"/>
                <w:sz w:val="20"/>
              </w:rPr>
            </w:pPr>
            <w:r>
              <w:rPr>
                <w:rFonts w:ascii="Arial" w:hAnsi="Arial" w:cs="Arial"/>
                <w:sz w:val="20"/>
              </w:rPr>
              <w:t>2000</w:t>
            </w:r>
          </w:p>
        </w:tc>
      </w:tr>
      <w:tr w:rsidR="004106BF" w:rsidRPr="009D65C9" w14:paraId="7CE5ACD4" w14:textId="77777777" w:rsidTr="001B1A7E">
        <w:trPr>
          <w:trHeight w:val="20"/>
        </w:trPr>
        <w:tc>
          <w:tcPr>
            <w:tcW w:w="1530" w:type="dxa"/>
            <w:shd w:val="clear" w:color="auto" w:fill="FFFFFF" w:themeFill="background1"/>
            <w:tcMar>
              <w:top w:w="15" w:type="dxa"/>
              <w:left w:w="108" w:type="dxa"/>
              <w:bottom w:w="0" w:type="dxa"/>
              <w:right w:w="108" w:type="dxa"/>
            </w:tcMar>
            <w:vAlign w:val="center"/>
          </w:tcPr>
          <w:p w14:paraId="70F7F86D" w14:textId="6CBCF79B" w:rsidR="004106BF" w:rsidRPr="009D65C9" w:rsidRDefault="004106BF" w:rsidP="005C0EB9">
            <w:pPr>
              <w:pStyle w:val="NoSpacing"/>
              <w:jc w:val="center"/>
              <w:rPr>
                <w:rFonts w:ascii="Arial" w:hAnsi="Arial" w:cs="Arial"/>
                <w:sz w:val="20"/>
              </w:rPr>
            </w:pPr>
            <w:r>
              <w:rPr>
                <w:rFonts w:ascii="Arial" w:hAnsi="Arial" w:cs="Arial"/>
                <w:sz w:val="20"/>
              </w:rPr>
              <w:t>RQ</w:t>
            </w:r>
            <w:r w:rsidRPr="009D65C9">
              <w:rPr>
                <w:rFonts w:ascii="Arial" w:hAnsi="Arial" w:cs="Arial"/>
                <w:sz w:val="20"/>
              </w:rPr>
              <w:t xml:space="preserve"> -2500</w:t>
            </w:r>
          </w:p>
        </w:tc>
        <w:tc>
          <w:tcPr>
            <w:tcW w:w="4235" w:type="dxa"/>
            <w:shd w:val="clear" w:color="auto" w:fill="FFFFFF" w:themeFill="background1"/>
          </w:tcPr>
          <w:p w14:paraId="4F3AA00B" w14:textId="2DF1BF7C" w:rsidR="004106BF" w:rsidRDefault="001B1A7E" w:rsidP="005C0EB9">
            <w:pPr>
              <w:pStyle w:val="NoSpacing"/>
              <w:jc w:val="center"/>
              <w:rPr>
                <w:rFonts w:ascii="Arial" w:hAnsi="Arial" w:cs="Arial"/>
                <w:sz w:val="20"/>
              </w:rPr>
            </w:pPr>
            <w:proofErr w:type="spellStart"/>
            <w:r w:rsidRPr="004B205F">
              <w:rPr>
                <w:rFonts w:ascii="Arial" w:hAnsi="Arial" w:cs="Arial"/>
                <w:sz w:val="20"/>
                <w:szCs w:val="20"/>
              </w:rPr>
              <w:t>rEVAlution</w:t>
            </w:r>
            <w:proofErr w:type="spellEnd"/>
            <w:r w:rsidRPr="004B205F">
              <w:rPr>
                <w:rFonts w:ascii="Arial" w:hAnsi="Arial" w:cs="Arial"/>
                <w:sz w:val="20"/>
                <w:szCs w:val="20"/>
              </w:rPr>
              <w:t xml:space="preserve"> 2X qPCR </w:t>
            </w:r>
            <w:r>
              <w:rPr>
                <w:rFonts w:ascii="Arial" w:hAnsi="Arial" w:cs="Arial"/>
                <w:sz w:val="20"/>
                <w:szCs w:val="20"/>
              </w:rPr>
              <w:t>MasterMix</w:t>
            </w:r>
            <w:r w:rsidR="004106BF">
              <w:rPr>
                <w:rFonts w:ascii="Arial" w:hAnsi="Arial" w:cs="Arial"/>
                <w:sz w:val="20"/>
              </w:rPr>
              <w:t>:</w:t>
            </w:r>
            <w:r>
              <w:rPr>
                <w:rFonts w:ascii="Arial" w:hAnsi="Arial" w:cs="Arial"/>
                <w:sz w:val="20"/>
              </w:rPr>
              <w:t xml:space="preserve"> </w:t>
            </w:r>
            <w:r w:rsidR="004106BF">
              <w:rPr>
                <w:rFonts w:ascii="Arial" w:hAnsi="Arial" w:cs="Arial"/>
                <w:sz w:val="20"/>
              </w:rPr>
              <w:t xml:space="preserve">25x1mL, </w:t>
            </w:r>
            <w:r w:rsidRPr="001B1A7E">
              <w:rPr>
                <w:rFonts w:ascii="Arial" w:hAnsi="Arial" w:cs="Arial"/>
                <w:sz w:val="20"/>
              </w:rPr>
              <w:t xml:space="preserve">25μM ROX </w:t>
            </w:r>
            <w:r>
              <w:rPr>
                <w:rFonts w:ascii="Arial" w:hAnsi="Arial" w:cs="Arial"/>
                <w:sz w:val="20"/>
              </w:rPr>
              <w:t>R</w:t>
            </w:r>
            <w:r w:rsidRPr="001B1A7E">
              <w:rPr>
                <w:rFonts w:ascii="Arial" w:hAnsi="Arial" w:cs="Arial"/>
                <w:sz w:val="20"/>
              </w:rPr>
              <w:t xml:space="preserve">eference </w:t>
            </w:r>
            <w:r>
              <w:rPr>
                <w:rFonts w:ascii="Arial" w:hAnsi="Arial" w:cs="Arial"/>
                <w:sz w:val="20"/>
              </w:rPr>
              <w:t>D</w:t>
            </w:r>
            <w:r w:rsidRPr="001B1A7E">
              <w:rPr>
                <w:rFonts w:ascii="Arial" w:hAnsi="Arial" w:cs="Arial"/>
                <w:sz w:val="20"/>
              </w:rPr>
              <w:t>ye</w:t>
            </w:r>
            <w:r w:rsidR="004106BF">
              <w:rPr>
                <w:rFonts w:ascii="Arial" w:hAnsi="Arial" w:cs="Arial"/>
                <w:sz w:val="20"/>
              </w:rPr>
              <w:t>: 5x150uL</w:t>
            </w:r>
          </w:p>
        </w:tc>
        <w:tc>
          <w:tcPr>
            <w:tcW w:w="1890" w:type="dxa"/>
            <w:shd w:val="clear" w:color="auto" w:fill="FFFFFF" w:themeFill="background1"/>
            <w:tcMar>
              <w:top w:w="72" w:type="dxa"/>
              <w:left w:w="144" w:type="dxa"/>
              <w:bottom w:w="72" w:type="dxa"/>
              <w:right w:w="144" w:type="dxa"/>
            </w:tcMar>
            <w:vAlign w:val="center"/>
          </w:tcPr>
          <w:p w14:paraId="171A9858" w14:textId="77777777" w:rsidR="004106BF" w:rsidRPr="009D65C9" w:rsidRDefault="004106BF" w:rsidP="005C0EB9">
            <w:pPr>
              <w:pStyle w:val="NoSpacing"/>
              <w:jc w:val="center"/>
              <w:rPr>
                <w:rFonts w:ascii="Arial" w:hAnsi="Arial" w:cs="Arial"/>
                <w:sz w:val="20"/>
              </w:rPr>
            </w:pPr>
            <w:r>
              <w:rPr>
                <w:rFonts w:ascii="Arial" w:hAnsi="Arial" w:cs="Arial"/>
                <w:sz w:val="20"/>
              </w:rPr>
              <w:t>2500</w:t>
            </w:r>
          </w:p>
        </w:tc>
        <w:tc>
          <w:tcPr>
            <w:tcW w:w="1800" w:type="dxa"/>
            <w:shd w:val="clear" w:color="auto" w:fill="FFFFFF" w:themeFill="background1"/>
            <w:tcMar>
              <w:top w:w="72" w:type="dxa"/>
              <w:left w:w="144" w:type="dxa"/>
              <w:bottom w:w="72" w:type="dxa"/>
              <w:right w:w="144" w:type="dxa"/>
            </w:tcMar>
            <w:vAlign w:val="center"/>
          </w:tcPr>
          <w:p w14:paraId="72533358" w14:textId="77777777" w:rsidR="004106BF" w:rsidRPr="009D65C9" w:rsidRDefault="004106BF" w:rsidP="005C0EB9">
            <w:pPr>
              <w:pStyle w:val="NoSpacing"/>
              <w:jc w:val="center"/>
              <w:rPr>
                <w:rFonts w:ascii="Arial" w:hAnsi="Arial" w:cs="Arial"/>
                <w:sz w:val="20"/>
              </w:rPr>
            </w:pPr>
            <w:r>
              <w:rPr>
                <w:rFonts w:ascii="Arial" w:hAnsi="Arial" w:cs="Arial"/>
                <w:sz w:val="20"/>
              </w:rPr>
              <w:t>5000</w:t>
            </w:r>
          </w:p>
        </w:tc>
      </w:tr>
    </w:tbl>
    <w:p w14:paraId="2274AE34" w14:textId="77777777" w:rsidR="009C5815" w:rsidRDefault="00C55B31" w:rsidP="009C5815">
      <w:pPr>
        <w:pStyle w:val="ListParagraph"/>
        <w:tabs>
          <w:tab w:val="left" w:pos="5821"/>
        </w:tabs>
        <w:spacing w:line="240" w:lineRule="auto"/>
        <w:ind w:left="0"/>
        <w:jc w:val="both"/>
        <w:rPr>
          <w:rFonts w:ascii="Arial" w:hAnsi="Arial" w:cs="Arial"/>
          <w:b/>
          <w:sz w:val="20"/>
          <w:szCs w:val="20"/>
        </w:rPr>
      </w:pPr>
      <w:r w:rsidRPr="00D500CA">
        <w:rPr>
          <w:rFonts w:ascii="Arial" w:hAnsi="Arial" w:cs="Arial"/>
          <w:b/>
          <w:sz w:val="20"/>
          <w:szCs w:val="20"/>
        </w:rPr>
        <w:t xml:space="preserve">Product Description: </w:t>
      </w:r>
    </w:p>
    <w:p w14:paraId="280E7125" w14:textId="13D800F6" w:rsidR="00900F79" w:rsidRDefault="00A1285D" w:rsidP="004106BF">
      <w:pPr>
        <w:pStyle w:val="ListParagraph"/>
        <w:spacing w:line="240" w:lineRule="auto"/>
        <w:ind w:left="0"/>
        <w:rPr>
          <w:rFonts w:ascii="Arial" w:hAnsi="Arial" w:cs="Arial"/>
          <w:sz w:val="20"/>
          <w:szCs w:val="20"/>
          <w:lang w:val="en-CA"/>
        </w:rPr>
      </w:pPr>
      <w:r>
        <w:rPr>
          <w:rFonts w:ascii="Arial" w:hAnsi="Arial" w:cs="Arial"/>
          <w:sz w:val="20"/>
          <w:szCs w:val="20"/>
          <w:lang w:val="en-CA"/>
        </w:rPr>
        <w:t xml:space="preserve">Empirical’s </w:t>
      </w:r>
      <w:proofErr w:type="spellStart"/>
      <w:r w:rsidR="009C5815" w:rsidRPr="009C5815">
        <w:rPr>
          <w:rFonts w:ascii="Arial" w:hAnsi="Arial" w:cs="Arial"/>
          <w:sz w:val="20"/>
          <w:szCs w:val="20"/>
          <w:lang w:val="en-CA"/>
        </w:rPr>
        <w:t>rEVAlution</w:t>
      </w:r>
      <w:proofErr w:type="spellEnd"/>
      <w:r w:rsidR="009C5815" w:rsidRPr="009C5815">
        <w:rPr>
          <w:rFonts w:ascii="Arial" w:hAnsi="Arial" w:cs="Arial"/>
          <w:sz w:val="20"/>
          <w:szCs w:val="20"/>
          <w:lang w:val="en-CA"/>
        </w:rPr>
        <w:t xml:space="preserve"> is </w:t>
      </w:r>
      <w:r w:rsidR="00B27700">
        <w:rPr>
          <w:rFonts w:ascii="Arial" w:hAnsi="Arial" w:cs="Arial"/>
          <w:sz w:val="20"/>
          <w:szCs w:val="20"/>
          <w:lang w:val="en-CA"/>
        </w:rPr>
        <w:t>2X concentrated and</w:t>
      </w:r>
      <w:r w:rsidR="009C5815" w:rsidRPr="009C5815">
        <w:rPr>
          <w:rFonts w:ascii="Arial" w:hAnsi="Arial" w:cs="Arial"/>
          <w:sz w:val="20"/>
          <w:szCs w:val="20"/>
          <w:lang w:val="en-CA"/>
        </w:rPr>
        <w:t xml:space="preserve"> ready to use hot-start qPCR </w:t>
      </w:r>
      <w:r w:rsidR="001B1A7E">
        <w:rPr>
          <w:rFonts w:ascii="Arial" w:hAnsi="Arial" w:cs="Arial"/>
          <w:sz w:val="20"/>
          <w:szCs w:val="20"/>
          <w:lang w:val="en-CA"/>
        </w:rPr>
        <w:t>MasterMix</w:t>
      </w:r>
      <w:r w:rsidR="009C5815" w:rsidRPr="009C5815">
        <w:rPr>
          <w:rFonts w:ascii="Arial" w:hAnsi="Arial" w:cs="Arial"/>
          <w:sz w:val="20"/>
          <w:szCs w:val="20"/>
          <w:lang w:val="en-CA"/>
        </w:rPr>
        <w:t xml:space="preserve"> with EvaGreen® dye</w:t>
      </w:r>
      <w:r w:rsidR="009C5815">
        <w:rPr>
          <w:rFonts w:ascii="Arial" w:hAnsi="Arial" w:cs="Arial"/>
          <w:sz w:val="20"/>
          <w:szCs w:val="20"/>
          <w:lang w:val="en-CA"/>
        </w:rPr>
        <w:t xml:space="preserve">, </w:t>
      </w:r>
      <w:r w:rsidR="009C5815" w:rsidRPr="009C5815">
        <w:rPr>
          <w:rFonts w:ascii="Arial" w:hAnsi="Arial" w:cs="Arial"/>
          <w:sz w:val="20"/>
          <w:szCs w:val="20"/>
          <w:lang w:val="en-CA"/>
        </w:rPr>
        <w:t>FlashTaq DNA polymerase</w:t>
      </w:r>
      <w:r w:rsidR="009C5815">
        <w:rPr>
          <w:rFonts w:ascii="Arial" w:hAnsi="Arial" w:cs="Arial"/>
          <w:sz w:val="20"/>
          <w:szCs w:val="20"/>
          <w:lang w:val="en-CA"/>
        </w:rPr>
        <w:t xml:space="preserve">, </w:t>
      </w:r>
      <w:proofErr w:type="spellStart"/>
      <w:r w:rsidR="009C5815" w:rsidRPr="00245700">
        <w:rPr>
          <w:rFonts w:ascii="Arial" w:hAnsi="Arial" w:cs="Arial"/>
          <w:sz w:val="20"/>
          <w:szCs w:val="20"/>
        </w:rPr>
        <w:t>dCTP</w:t>
      </w:r>
      <w:proofErr w:type="spellEnd"/>
      <w:r w:rsidR="009C5815" w:rsidRPr="00245700">
        <w:rPr>
          <w:rFonts w:ascii="Arial" w:hAnsi="Arial" w:cs="Arial"/>
          <w:sz w:val="20"/>
          <w:szCs w:val="20"/>
        </w:rPr>
        <w:t xml:space="preserve">, </w:t>
      </w:r>
      <w:proofErr w:type="spellStart"/>
      <w:r w:rsidR="009C5815" w:rsidRPr="00245700">
        <w:rPr>
          <w:rFonts w:ascii="Arial" w:hAnsi="Arial" w:cs="Arial"/>
          <w:sz w:val="20"/>
          <w:szCs w:val="20"/>
        </w:rPr>
        <w:t>dGT</w:t>
      </w:r>
      <w:r w:rsidR="009C5815">
        <w:rPr>
          <w:rFonts w:ascii="Arial" w:hAnsi="Arial" w:cs="Arial"/>
          <w:sz w:val="20"/>
          <w:szCs w:val="20"/>
        </w:rPr>
        <w:t>P</w:t>
      </w:r>
      <w:proofErr w:type="spellEnd"/>
      <w:r w:rsidR="009C5815">
        <w:rPr>
          <w:rFonts w:ascii="Arial" w:hAnsi="Arial" w:cs="Arial"/>
          <w:sz w:val="20"/>
          <w:szCs w:val="20"/>
        </w:rPr>
        <w:t xml:space="preserve">, </w:t>
      </w:r>
      <w:proofErr w:type="spellStart"/>
      <w:r w:rsidR="009C5815">
        <w:rPr>
          <w:rFonts w:ascii="Arial" w:hAnsi="Arial" w:cs="Arial"/>
          <w:sz w:val="20"/>
          <w:szCs w:val="20"/>
        </w:rPr>
        <w:t>dATP</w:t>
      </w:r>
      <w:proofErr w:type="spellEnd"/>
      <w:r w:rsidR="009C5815">
        <w:rPr>
          <w:rFonts w:ascii="Arial" w:hAnsi="Arial" w:cs="Arial"/>
          <w:sz w:val="20"/>
          <w:szCs w:val="20"/>
        </w:rPr>
        <w:t xml:space="preserve">, dTTP, and </w:t>
      </w:r>
      <w:r w:rsidR="009C5815" w:rsidRPr="00245700">
        <w:rPr>
          <w:rFonts w:ascii="Arial" w:hAnsi="Arial" w:cs="Arial"/>
          <w:sz w:val="20"/>
          <w:szCs w:val="20"/>
        </w:rPr>
        <w:t>MgCl</w:t>
      </w:r>
      <w:r w:rsidR="009C5815" w:rsidRPr="00245700">
        <w:rPr>
          <w:rFonts w:ascii="Arial" w:hAnsi="Arial" w:cs="Arial"/>
          <w:sz w:val="20"/>
          <w:szCs w:val="20"/>
          <w:vertAlign w:val="subscript"/>
        </w:rPr>
        <w:t>2</w:t>
      </w:r>
      <w:r w:rsidR="009C5815" w:rsidRPr="009C5815">
        <w:rPr>
          <w:rFonts w:ascii="Arial" w:hAnsi="Arial" w:cs="Arial"/>
          <w:sz w:val="20"/>
          <w:szCs w:val="20"/>
          <w:lang w:val="en-CA"/>
        </w:rPr>
        <w:t>. EvaGreen® is a dsDNA-binding dye. It is cell membrane impermeable, non-cytotoxic, non-mutagenic, and safe for aquatic life. EvaGreen</w:t>
      </w:r>
      <w:r w:rsidR="009C5815" w:rsidRPr="009C5815">
        <w:rPr>
          <w:rFonts w:ascii="Arial" w:hAnsi="Arial" w:cs="Arial"/>
          <w:sz w:val="20"/>
          <w:szCs w:val="20"/>
          <w:lang w:val="en-CA"/>
        </w:rPr>
        <w:softHyphen/>
        <w:t xml:space="preserve">® possesses similar absorption and emission spectra as SYBR® Green I. </w:t>
      </w:r>
    </w:p>
    <w:p w14:paraId="1D6F5C9F" w14:textId="1084DE3A" w:rsidR="009C5815" w:rsidRPr="00CA6A83" w:rsidRDefault="00900F79" w:rsidP="00CA6A83">
      <w:pPr>
        <w:pStyle w:val="ListParagraph"/>
        <w:spacing w:line="240" w:lineRule="auto"/>
        <w:ind w:left="0"/>
        <w:rPr>
          <w:rFonts w:ascii="Arial" w:hAnsi="Arial" w:cs="Arial"/>
          <w:i/>
          <w:sz w:val="20"/>
          <w:szCs w:val="20"/>
        </w:rPr>
      </w:pPr>
      <w:r w:rsidRPr="009C5815">
        <w:rPr>
          <w:rFonts w:ascii="Arial" w:hAnsi="Arial" w:cs="Arial"/>
          <w:sz w:val="20"/>
          <w:szCs w:val="20"/>
          <w:lang w:val="en-CA"/>
        </w:rPr>
        <w:t>FlashTaq is an exceptional chemically modified hot-start Taq DNA polymerase with an activation time of 2 minutes</w:t>
      </w:r>
      <w:r>
        <w:rPr>
          <w:rFonts w:ascii="Arial" w:hAnsi="Arial" w:cs="Arial"/>
          <w:sz w:val="20"/>
          <w:szCs w:val="20"/>
          <w:lang w:val="en-CA"/>
        </w:rPr>
        <w:t xml:space="preserve"> </w:t>
      </w:r>
      <w:r w:rsidRPr="007D38C8">
        <w:rPr>
          <w:rFonts w:ascii="Arial" w:hAnsi="Arial" w:cs="Arial"/>
          <w:sz w:val="20"/>
          <w:szCs w:val="20"/>
        </w:rPr>
        <w:t xml:space="preserve">at </w:t>
      </w:r>
      <w:r w:rsidRPr="00E216D4">
        <w:rPr>
          <w:rFonts w:ascii="Arial" w:hAnsi="Arial" w:cs="Arial"/>
          <w:sz w:val="20"/>
          <w:szCs w:val="20"/>
        </w:rPr>
        <w:t>9</w:t>
      </w:r>
      <w:r w:rsidR="00DE5F33" w:rsidRPr="00E216D4">
        <w:rPr>
          <w:rFonts w:ascii="Arial" w:hAnsi="Arial" w:cs="Arial"/>
          <w:sz w:val="20"/>
          <w:szCs w:val="20"/>
        </w:rPr>
        <w:t>5</w:t>
      </w:r>
      <w:r w:rsidRPr="00E216D4">
        <w:rPr>
          <w:rFonts w:ascii="Arial" w:hAnsi="Arial" w:cs="Arial"/>
          <w:sz w:val="20"/>
          <w:szCs w:val="20"/>
        </w:rPr>
        <w:t>°C</w:t>
      </w:r>
      <w:r w:rsidRPr="009C5815">
        <w:rPr>
          <w:rFonts w:ascii="Arial" w:hAnsi="Arial" w:cs="Arial"/>
          <w:sz w:val="20"/>
          <w:szCs w:val="20"/>
          <w:lang w:val="en-CA"/>
        </w:rPr>
        <w:t xml:space="preserve">. </w:t>
      </w:r>
      <w:r w:rsidR="009C5815" w:rsidRPr="002F6281">
        <w:rPr>
          <w:rFonts w:ascii="Arial" w:hAnsi="Arial" w:cs="Arial"/>
          <w:sz w:val="20"/>
          <w:szCs w:val="20"/>
        </w:rPr>
        <w:t xml:space="preserve">Taq DNA Polymerase gene is isolated from </w:t>
      </w:r>
      <w:r w:rsidR="009C5815" w:rsidRPr="002F6281">
        <w:rPr>
          <w:rFonts w:ascii="Arial" w:hAnsi="Arial" w:cs="Arial"/>
          <w:i/>
          <w:sz w:val="20"/>
          <w:szCs w:val="20"/>
        </w:rPr>
        <w:t xml:space="preserve">Thermus aquaticus </w:t>
      </w:r>
      <w:r w:rsidR="009C5815" w:rsidRPr="002F6281">
        <w:rPr>
          <w:rFonts w:ascii="Arial" w:hAnsi="Arial" w:cs="Arial"/>
          <w:sz w:val="20"/>
          <w:szCs w:val="20"/>
        </w:rPr>
        <w:t xml:space="preserve">YT1 and expressed in </w:t>
      </w:r>
      <w:r w:rsidR="009C5815" w:rsidRPr="002F6281">
        <w:rPr>
          <w:rFonts w:ascii="Arial" w:hAnsi="Arial" w:cs="Arial"/>
          <w:i/>
          <w:sz w:val="20"/>
          <w:szCs w:val="20"/>
        </w:rPr>
        <w:t>E. coli</w:t>
      </w:r>
      <w:r w:rsidR="009C5815" w:rsidRPr="002F6281">
        <w:rPr>
          <w:rFonts w:ascii="Arial" w:hAnsi="Arial" w:cs="Arial"/>
          <w:sz w:val="20"/>
          <w:szCs w:val="20"/>
        </w:rPr>
        <w:t>.</w:t>
      </w:r>
    </w:p>
    <w:p w14:paraId="53D4E061" w14:textId="327A6B33" w:rsidR="009C5815" w:rsidRPr="009C5815" w:rsidRDefault="009C5815" w:rsidP="004106BF">
      <w:pPr>
        <w:pStyle w:val="ListParagraph"/>
        <w:tabs>
          <w:tab w:val="left" w:pos="5821"/>
        </w:tabs>
        <w:spacing w:line="240" w:lineRule="auto"/>
        <w:ind w:left="0"/>
        <w:rPr>
          <w:rFonts w:ascii="Arial" w:hAnsi="Arial" w:cs="Arial"/>
          <w:b/>
          <w:sz w:val="20"/>
          <w:szCs w:val="20"/>
        </w:rPr>
      </w:pPr>
      <w:r w:rsidRPr="009C5815">
        <w:rPr>
          <w:rFonts w:ascii="Arial" w:hAnsi="Arial" w:cs="Arial"/>
          <w:sz w:val="20"/>
          <w:szCs w:val="20"/>
          <w:lang w:val="en-CA"/>
        </w:rPr>
        <w:t>A 25µM ROX reference dye is supplied separately for use with some real time machines.</w:t>
      </w:r>
    </w:p>
    <w:p w14:paraId="61D85AB8" w14:textId="77777777" w:rsidR="00C55B31" w:rsidRPr="00D500CA" w:rsidRDefault="00C55B31" w:rsidP="004106BF">
      <w:pPr>
        <w:pStyle w:val="ListParagraph"/>
        <w:spacing w:line="240" w:lineRule="auto"/>
        <w:ind w:left="0"/>
        <w:rPr>
          <w:rFonts w:ascii="Arial" w:hAnsi="Arial" w:cs="Arial"/>
          <w:sz w:val="20"/>
          <w:szCs w:val="20"/>
        </w:rPr>
      </w:pPr>
    </w:p>
    <w:p w14:paraId="441D340A" w14:textId="1CD47B54" w:rsidR="00C55B31" w:rsidRDefault="00C55B31" w:rsidP="004106BF">
      <w:pPr>
        <w:pStyle w:val="ListParagraph"/>
        <w:spacing w:line="240" w:lineRule="auto"/>
        <w:ind w:left="0"/>
        <w:rPr>
          <w:rFonts w:ascii="Arial" w:hAnsi="Arial" w:cs="Arial"/>
          <w:sz w:val="20"/>
          <w:szCs w:val="20"/>
        </w:rPr>
      </w:pPr>
      <w:r w:rsidRPr="00D500CA">
        <w:rPr>
          <w:rFonts w:ascii="Arial" w:hAnsi="Arial" w:cs="Arial"/>
          <w:b/>
          <w:sz w:val="20"/>
          <w:szCs w:val="20"/>
        </w:rPr>
        <w:t>Protocol:</w:t>
      </w:r>
      <w:r w:rsidR="00DE5F33">
        <w:rPr>
          <w:rFonts w:ascii="Arial" w:hAnsi="Arial" w:cs="Arial"/>
          <w:b/>
          <w:sz w:val="20"/>
          <w:szCs w:val="20"/>
        </w:rPr>
        <w:t xml:space="preserve"> </w:t>
      </w:r>
      <w:r w:rsidR="00271A28">
        <w:rPr>
          <w:rFonts w:ascii="Arial" w:hAnsi="Arial" w:cs="Arial"/>
          <w:sz w:val="20"/>
          <w:szCs w:val="20"/>
        </w:rPr>
        <w:t>Minimize Freeze thaw of master mix to avoid loss of performance.  The following reaction set up and general cycling conditions are recommended but can vary depending on the template and primers being used</w:t>
      </w:r>
      <w:r w:rsidR="00DE5F33" w:rsidRPr="00036034">
        <w:rPr>
          <w:rFonts w:ascii="Arial" w:hAnsi="Arial" w:cs="Arial"/>
          <w:sz w:val="20"/>
          <w:szCs w:val="20"/>
        </w:rPr>
        <w:t>.</w:t>
      </w:r>
    </w:p>
    <w:tbl>
      <w:tblPr>
        <w:tblStyle w:val="TableGrid"/>
        <w:tblW w:w="10440" w:type="dxa"/>
        <w:tblInd w:w="-5" w:type="dxa"/>
        <w:tblLayout w:type="fixed"/>
        <w:tblLook w:val="04A0" w:firstRow="1" w:lastRow="0" w:firstColumn="1" w:lastColumn="0" w:noHBand="0" w:noVBand="1"/>
      </w:tblPr>
      <w:tblGrid>
        <w:gridCol w:w="1170"/>
        <w:gridCol w:w="995"/>
        <w:gridCol w:w="265"/>
        <w:gridCol w:w="2993"/>
        <w:gridCol w:w="900"/>
        <w:gridCol w:w="1957"/>
        <w:gridCol w:w="23"/>
        <w:gridCol w:w="787"/>
        <w:gridCol w:w="1350"/>
      </w:tblGrid>
      <w:tr w:rsidR="0001226F" w:rsidRPr="00D500CA" w14:paraId="11DD085E" w14:textId="77777777" w:rsidTr="001D7D5A">
        <w:trPr>
          <w:gridBefore w:val="2"/>
          <w:gridAfter w:val="3"/>
          <w:wBefore w:w="2165" w:type="dxa"/>
          <w:wAfter w:w="2160" w:type="dxa"/>
          <w:trHeight w:hRule="exact" w:val="288"/>
        </w:trPr>
        <w:tc>
          <w:tcPr>
            <w:tcW w:w="6115" w:type="dxa"/>
            <w:gridSpan w:val="4"/>
            <w:tcBorders>
              <w:top w:val="nil"/>
              <w:left w:val="nil"/>
              <w:bottom w:val="single" w:sz="4" w:space="0" w:color="auto"/>
              <w:right w:val="nil"/>
            </w:tcBorders>
            <w:shd w:val="clear" w:color="auto" w:fill="auto"/>
            <w:vAlign w:val="bottom"/>
          </w:tcPr>
          <w:p w14:paraId="3E41EB07" w14:textId="77777777" w:rsidR="0001226F" w:rsidRPr="0001226F" w:rsidRDefault="0001226F" w:rsidP="0001226F">
            <w:pPr>
              <w:pStyle w:val="NoSpacing"/>
              <w:rPr>
                <w:rFonts w:ascii="Arial" w:hAnsi="Arial" w:cs="Arial"/>
                <w:b/>
                <w:bCs/>
                <w:sz w:val="20"/>
                <w:szCs w:val="20"/>
              </w:rPr>
            </w:pPr>
            <w:r w:rsidRPr="0001226F">
              <w:rPr>
                <w:rFonts w:ascii="Arial" w:hAnsi="Arial" w:cs="Arial"/>
                <w:b/>
                <w:bCs/>
                <w:sz w:val="20"/>
                <w:szCs w:val="20"/>
              </w:rPr>
              <w:t>Table 1: Recommended Protocol for 20uL Reaction</w:t>
            </w:r>
          </w:p>
          <w:p w14:paraId="2DD6508D" w14:textId="77777777" w:rsidR="0001226F" w:rsidRPr="00C75B78" w:rsidRDefault="0001226F" w:rsidP="009C5815">
            <w:pPr>
              <w:pStyle w:val="ListParagraph"/>
              <w:ind w:left="0"/>
              <w:jc w:val="center"/>
              <w:rPr>
                <w:rFonts w:ascii="Arial" w:hAnsi="Arial" w:cs="Arial"/>
                <w:color w:val="FFFFFF" w:themeColor="background1"/>
                <w:sz w:val="20"/>
                <w:szCs w:val="20"/>
              </w:rPr>
            </w:pPr>
          </w:p>
        </w:tc>
      </w:tr>
      <w:tr w:rsidR="0001226F" w:rsidRPr="00D500CA" w14:paraId="7F42E672" w14:textId="77777777" w:rsidTr="001D7D5A">
        <w:trPr>
          <w:gridBefore w:val="2"/>
          <w:gridAfter w:val="2"/>
          <w:wBefore w:w="2165" w:type="dxa"/>
          <w:wAfter w:w="2137" w:type="dxa"/>
          <w:trHeight w:hRule="exact" w:val="288"/>
        </w:trPr>
        <w:tc>
          <w:tcPr>
            <w:tcW w:w="3258" w:type="dxa"/>
            <w:gridSpan w:val="2"/>
            <w:tcBorders>
              <w:top w:val="nil"/>
            </w:tcBorders>
            <w:shd w:val="clear" w:color="auto" w:fill="7F7F7F" w:themeFill="text1" w:themeFillTint="80"/>
            <w:vAlign w:val="bottom"/>
          </w:tcPr>
          <w:p w14:paraId="6371C1CB" w14:textId="77777777" w:rsidR="0001226F" w:rsidRPr="00D500CA" w:rsidRDefault="0001226F" w:rsidP="009C5815">
            <w:pPr>
              <w:pStyle w:val="ListParagraph"/>
              <w:ind w:left="0"/>
              <w:jc w:val="center"/>
              <w:rPr>
                <w:rFonts w:ascii="Arial" w:hAnsi="Arial" w:cs="Arial"/>
                <w:color w:val="FFFFFF" w:themeColor="background1"/>
                <w:sz w:val="20"/>
                <w:szCs w:val="20"/>
              </w:rPr>
            </w:pPr>
            <w:r w:rsidRPr="00D500CA">
              <w:rPr>
                <w:rFonts w:ascii="Arial" w:hAnsi="Arial" w:cs="Arial"/>
                <w:color w:val="FFFFFF" w:themeColor="background1"/>
                <w:sz w:val="20"/>
                <w:szCs w:val="20"/>
              </w:rPr>
              <w:t>Component</w:t>
            </w:r>
          </w:p>
        </w:tc>
        <w:tc>
          <w:tcPr>
            <w:tcW w:w="900" w:type="dxa"/>
            <w:tcBorders>
              <w:top w:val="nil"/>
            </w:tcBorders>
            <w:shd w:val="clear" w:color="auto" w:fill="7F7F7F" w:themeFill="text1" w:themeFillTint="80"/>
            <w:vAlign w:val="bottom"/>
          </w:tcPr>
          <w:p w14:paraId="1E2461C3" w14:textId="77777777" w:rsidR="0001226F" w:rsidRPr="00D500CA" w:rsidRDefault="0001226F" w:rsidP="009C5815">
            <w:pPr>
              <w:pStyle w:val="ListParagraph"/>
              <w:ind w:left="0"/>
              <w:jc w:val="center"/>
              <w:rPr>
                <w:rFonts w:ascii="Arial" w:hAnsi="Arial" w:cs="Arial"/>
                <w:color w:val="FFFFFF" w:themeColor="background1"/>
                <w:sz w:val="20"/>
                <w:szCs w:val="20"/>
              </w:rPr>
            </w:pPr>
            <w:r>
              <w:rPr>
                <w:rFonts w:ascii="Arial" w:hAnsi="Arial" w:cs="Arial"/>
                <w:color w:val="FFFFFF" w:themeColor="background1"/>
                <w:sz w:val="20"/>
                <w:szCs w:val="20"/>
              </w:rPr>
              <w:t>Volume</w:t>
            </w:r>
          </w:p>
        </w:tc>
        <w:tc>
          <w:tcPr>
            <w:tcW w:w="1980" w:type="dxa"/>
            <w:gridSpan w:val="2"/>
            <w:tcBorders>
              <w:top w:val="nil"/>
              <w:right w:val="single" w:sz="4" w:space="0" w:color="auto"/>
            </w:tcBorders>
            <w:shd w:val="clear" w:color="auto" w:fill="7F7F7F" w:themeFill="text1" w:themeFillTint="80"/>
            <w:vAlign w:val="bottom"/>
          </w:tcPr>
          <w:p w14:paraId="74C74795" w14:textId="77777777" w:rsidR="0001226F" w:rsidRPr="00D500CA" w:rsidRDefault="0001226F" w:rsidP="009C5815">
            <w:pPr>
              <w:pStyle w:val="ListParagraph"/>
              <w:ind w:left="0"/>
              <w:jc w:val="center"/>
              <w:rPr>
                <w:rFonts w:ascii="Arial" w:hAnsi="Arial" w:cs="Arial"/>
                <w:color w:val="FFFFFF" w:themeColor="background1"/>
                <w:sz w:val="20"/>
                <w:szCs w:val="20"/>
              </w:rPr>
            </w:pPr>
            <w:r>
              <w:rPr>
                <w:rFonts w:ascii="Arial" w:hAnsi="Arial" w:cs="Arial"/>
                <w:color w:val="FFFFFF" w:themeColor="background1"/>
                <w:sz w:val="20"/>
                <w:szCs w:val="20"/>
              </w:rPr>
              <w:t>Final Concentration</w:t>
            </w:r>
          </w:p>
        </w:tc>
      </w:tr>
      <w:tr w:rsidR="0001226F" w:rsidRPr="00D500CA" w14:paraId="11A89B35" w14:textId="77777777" w:rsidTr="001D7D5A">
        <w:trPr>
          <w:gridBefore w:val="2"/>
          <w:gridAfter w:val="2"/>
          <w:wBefore w:w="2165" w:type="dxa"/>
          <w:wAfter w:w="2137" w:type="dxa"/>
          <w:trHeight w:hRule="exact" w:val="288"/>
        </w:trPr>
        <w:tc>
          <w:tcPr>
            <w:tcW w:w="3258" w:type="dxa"/>
            <w:gridSpan w:val="2"/>
            <w:vAlign w:val="bottom"/>
          </w:tcPr>
          <w:p w14:paraId="448FA3D7" w14:textId="67E3B513" w:rsidR="0001226F" w:rsidRPr="00D500CA" w:rsidRDefault="0001226F" w:rsidP="009C5815">
            <w:pPr>
              <w:pStyle w:val="ListParagraph"/>
              <w:ind w:left="0"/>
              <w:rPr>
                <w:rFonts w:ascii="Arial" w:hAnsi="Arial" w:cs="Arial"/>
                <w:sz w:val="20"/>
                <w:szCs w:val="20"/>
              </w:rPr>
            </w:pPr>
            <w:proofErr w:type="spellStart"/>
            <w:r w:rsidRPr="004B205F">
              <w:rPr>
                <w:rFonts w:ascii="Arial" w:hAnsi="Arial" w:cs="Arial"/>
                <w:sz w:val="20"/>
                <w:szCs w:val="20"/>
              </w:rPr>
              <w:t>rEVAlution</w:t>
            </w:r>
            <w:proofErr w:type="spellEnd"/>
            <w:r w:rsidRPr="004B205F">
              <w:rPr>
                <w:rFonts w:ascii="Arial" w:hAnsi="Arial" w:cs="Arial"/>
                <w:sz w:val="20"/>
                <w:szCs w:val="20"/>
              </w:rPr>
              <w:t xml:space="preserve"> 2X qPCR </w:t>
            </w:r>
            <w:r w:rsidR="001B1A7E">
              <w:rPr>
                <w:rFonts w:ascii="Arial" w:hAnsi="Arial" w:cs="Arial"/>
                <w:sz w:val="20"/>
                <w:szCs w:val="20"/>
              </w:rPr>
              <w:t>MasterMix</w:t>
            </w:r>
          </w:p>
        </w:tc>
        <w:tc>
          <w:tcPr>
            <w:tcW w:w="900" w:type="dxa"/>
            <w:vAlign w:val="bottom"/>
          </w:tcPr>
          <w:p w14:paraId="558D55D5" w14:textId="75EC1203" w:rsidR="0001226F" w:rsidRPr="00D500CA" w:rsidRDefault="0001226F" w:rsidP="009C5815">
            <w:pPr>
              <w:pStyle w:val="ListParagraph"/>
              <w:ind w:left="0"/>
              <w:rPr>
                <w:rFonts w:ascii="Arial" w:hAnsi="Arial" w:cs="Arial"/>
                <w:sz w:val="20"/>
                <w:szCs w:val="20"/>
              </w:rPr>
            </w:pPr>
            <w:r>
              <w:rPr>
                <w:rFonts w:ascii="Arial" w:hAnsi="Arial" w:cs="Arial"/>
                <w:sz w:val="20"/>
                <w:szCs w:val="20"/>
              </w:rPr>
              <w:t xml:space="preserve">10 </w:t>
            </w:r>
            <w:r w:rsidRPr="002F6281">
              <w:rPr>
                <w:rFonts w:ascii="Arial" w:hAnsi="Arial" w:cs="Arial"/>
                <w:sz w:val="20"/>
                <w:szCs w:val="20"/>
              </w:rPr>
              <w:t>µ</w:t>
            </w:r>
            <w:r>
              <w:rPr>
                <w:rFonts w:ascii="Arial" w:hAnsi="Arial" w:cs="Arial"/>
                <w:sz w:val="20"/>
                <w:szCs w:val="20"/>
              </w:rPr>
              <w:t>l</w:t>
            </w:r>
          </w:p>
        </w:tc>
        <w:tc>
          <w:tcPr>
            <w:tcW w:w="1980" w:type="dxa"/>
            <w:gridSpan w:val="2"/>
            <w:tcBorders>
              <w:right w:val="single" w:sz="4" w:space="0" w:color="auto"/>
            </w:tcBorders>
            <w:vAlign w:val="bottom"/>
          </w:tcPr>
          <w:p w14:paraId="2A22A758" w14:textId="77777777" w:rsidR="0001226F" w:rsidRPr="00D500CA" w:rsidRDefault="0001226F" w:rsidP="009C5815">
            <w:pPr>
              <w:pStyle w:val="ListParagraph"/>
              <w:ind w:left="0"/>
              <w:rPr>
                <w:rFonts w:ascii="Arial" w:hAnsi="Arial" w:cs="Arial"/>
                <w:sz w:val="20"/>
                <w:szCs w:val="20"/>
                <w:vertAlign w:val="superscript"/>
              </w:rPr>
            </w:pPr>
            <w:r>
              <w:rPr>
                <w:rFonts w:ascii="Arial" w:hAnsi="Arial" w:cs="Arial"/>
                <w:sz w:val="20"/>
                <w:szCs w:val="20"/>
              </w:rPr>
              <w:t>1X</w:t>
            </w:r>
          </w:p>
        </w:tc>
      </w:tr>
      <w:tr w:rsidR="0001226F" w:rsidRPr="00D500CA" w14:paraId="7A0119B7" w14:textId="77777777" w:rsidTr="001D7D5A">
        <w:trPr>
          <w:gridBefore w:val="2"/>
          <w:gridAfter w:val="2"/>
          <w:wBefore w:w="2165" w:type="dxa"/>
          <w:wAfter w:w="2137" w:type="dxa"/>
          <w:trHeight w:hRule="exact" w:val="288"/>
        </w:trPr>
        <w:tc>
          <w:tcPr>
            <w:tcW w:w="3258" w:type="dxa"/>
            <w:gridSpan w:val="2"/>
            <w:vAlign w:val="bottom"/>
          </w:tcPr>
          <w:p w14:paraId="0C56EDBD" w14:textId="56C12AA8" w:rsidR="0001226F" w:rsidRPr="00D500CA" w:rsidRDefault="0001226F" w:rsidP="009C5815">
            <w:pPr>
              <w:pStyle w:val="ListParagraph"/>
              <w:ind w:left="0"/>
              <w:rPr>
                <w:rFonts w:ascii="Arial" w:hAnsi="Arial" w:cs="Arial"/>
                <w:sz w:val="20"/>
                <w:szCs w:val="20"/>
              </w:rPr>
            </w:pPr>
            <w:r w:rsidRPr="00900F79">
              <w:rPr>
                <w:rFonts w:ascii="Arial" w:hAnsi="Arial" w:cs="Arial"/>
                <w:sz w:val="20"/>
                <w:szCs w:val="20"/>
              </w:rPr>
              <w:t>ROX reference dye, 25μM</w:t>
            </w:r>
          </w:p>
        </w:tc>
        <w:tc>
          <w:tcPr>
            <w:tcW w:w="900" w:type="dxa"/>
            <w:vAlign w:val="bottom"/>
          </w:tcPr>
          <w:p w14:paraId="7DEB28F3" w14:textId="6019F8EE" w:rsidR="0001226F" w:rsidRPr="00D500CA" w:rsidRDefault="0001226F" w:rsidP="009C5815">
            <w:pPr>
              <w:pStyle w:val="ListParagraph"/>
              <w:ind w:left="0"/>
              <w:rPr>
                <w:rFonts w:ascii="Arial" w:hAnsi="Arial" w:cs="Arial"/>
                <w:sz w:val="20"/>
                <w:szCs w:val="20"/>
              </w:rPr>
            </w:pPr>
            <w:r>
              <w:rPr>
                <w:rFonts w:ascii="Arial" w:hAnsi="Arial" w:cs="Arial"/>
                <w:sz w:val="20"/>
                <w:szCs w:val="20"/>
              </w:rPr>
              <w:t xml:space="preserve">X </w:t>
            </w:r>
            <w:r w:rsidRPr="002F6281">
              <w:rPr>
                <w:rFonts w:ascii="Arial" w:hAnsi="Arial" w:cs="Arial"/>
                <w:sz w:val="20"/>
                <w:szCs w:val="20"/>
              </w:rPr>
              <w:t>µ</w:t>
            </w:r>
            <w:r>
              <w:rPr>
                <w:rFonts w:ascii="Arial" w:hAnsi="Arial" w:cs="Arial"/>
                <w:sz w:val="20"/>
                <w:szCs w:val="20"/>
              </w:rPr>
              <w:t>l</w:t>
            </w:r>
          </w:p>
        </w:tc>
        <w:tc>
          <w:tcPr>
            <w:tcW w:w="1980" w:type="dxa"/>
            <w:gridSpan w:val="2"/>
            <w:tcBorders>
              <w:right w:val="single" w:sz="4" w:space="0" w:color="auto"/>
            </w:tcBorders>
            <w:vAlign w:val="bottom"/>
          </w:tcPr>
          <w:p w14:paraId="418EE272" w14:textId="6DD9DC09" w:rsidR="0001226F" w:rsidRPr="00D500CA" w:rsidRDefault="0001226F" w:rsidP="009C5815">
            <w:pPr>
              <w:pStyle w:val="ListParagraph"/>
              <w:ind w:left="0"/>
              <w:rPr>
                <w:rFonts w:ascii="Arial" w:hAnsi="Arial" w:cs="Arial"/>
                <w:sz w:val="20"/>
                <w:szCs w:val="20"/>
              </w:rPr>
            </w:pPr>
            <w:r>
              <w:rPr>
                <w:rFonts w:ascii="Arial" w:hAnsi="Arial" w:cs="Arial"/>
                <w:sz w:val="20"/>
                <w:szCs w:val="20"/>
              </w:rPr>
              <w:t>Table 2</w:t>
            </w:r>
          </w:p>
        </w:tc>
      </w:tr>
      <w:tr w:rsidR="0001226F" w:rsidRPr="00D500CA" w14:paraId="07448950" w14:textId="77777777" w:rsidTr="001D7D5A">
        <w:trPr>
          <w:gridBefore w:val="2"/>
          <w:gridAfter w:val="2"/>
          <w:wBefore w:w="2165" w:type="dxa"/>
          <w:wAfter w:w="2137" w:type="dxa"/>
          <w:trHeight w:hRule="exact" w:val="288"/>
        </w:trPr>
        <w:tc>
          <w:tcPr>
            <w:tcW w:w="3258" w:type="dxa"/>
            <w:gridSpan w:val="2"/>
            <w:vAlign w:val="bottom"/>
          </w:tcPr>
          <w:p w14:paraId="17446E81" w14:textId="2F180775" w:rsidR="0001226F" w:rsidRPr="00D500CA" w:rsidRDefault="0001226F" w:rsidP="009C5815">
            <w:pPr>
              <w:pStyle w:val="ListParagraph"/>
              <w:ind w:left="0"/>
              <w:rPr>
                <w:rFonts w:ascii="Arial" w:hAnsi="Arial" w:cs="Arial"/>
                <w:sz w:val="20"/>
                <w:szCs w:val="20"/>
              </w:rPr>
            </w:pPr>
            <w:r w:rsidRPr="00D500CA">
              <w:rPr>
                <w:rFonts w:ascii="Arial" w:hAnsi="Arial" w:cs="Arial"/>
                <w:sz w:val="20"/>
                <w:szCs w:val="20"/>
              </w:rPr>
              <w:t>Primer</w:t>
            </w:r>
            <w:r>
              <w:rPr>
                <w:rFonts w:ascii="Arial" w:hAnsi="Arial" w:cs="Arial"/>
                <w:sz w:val="20"/>
                <w:szCs w:val="20"/>
              </w:rPr>
              <w:t>, 10</w:t>
            </w:r>
            <w:r w:rsidRPr="002F6281">
              <w:rPr>
                <w:rFonts w:ascii="Arial" w:hAnsi="Arial" w:cs="Arial"/>
                <w:sz w:val="20"/>
                <w:szCs w:val="20"/>
              </w:rPr>
              <w:t>µ</w:t>
            </w:r>
            <w:r>
              <w:rPr>
                <w:rFonts w:ascii="Arial" w:hAnsi="Arial" w:cs="Arial"/>
                <w:sz w:val="20"/>
                <w:szCs w:val="20"/>
              </w:rPr>
              <w:t>M</w:t>
            </w:r>
          </w:p>
        </w:tc>
        <w:tc>
          <w:tcPr>
            <w:tcW w:w="900" w:type="dxa"/>
            <w:vAlign w:val="bottom"/>
          </w:tcPr>
          <w:p w14:paraId="3750096E" w14:textId="31E76EB1" w:rsidR="0001226F" w:rsidRPr="00D500CA" w:rsidRDefault="0001226F" w:rsidP="009C5815">
            <w:pPr>
              <w:pStyle w:val="ListParagraph"/>
              <w:ind w:left="0"/>
              <w:rPr>
                <w:rFonts w:ascii="Arial" w:hAnsi="Arial" w:cs="Arial"/>
                <w:sz w:val="20"/>
                <w:szCs w:val="20"/>
              </w:rPr>
            </w:pPr>
            <w:r>
              <w:rPr>
                <w:rFonts w:ascii="Arial" w:hAnsi="Arial" w:cs="Arial"/>
                <w:sz w:val="20"/>
                <w:szCs w:val="20"/>
              </w:rPr>
              <w:t xml:space="preserve">X </w:t>
            </w:r>
            <w:r w:rsidRPr="002F6281">
              <w:rPr>
                <w:rFonts w:ascii="Arial" w:hAnsi="Arial" w:cs="Arial"/>
                <w:sz w:val="20"/>
                <w:szCs w:val="20"/>
              </w:rPr>
              <w:t>µ</w:t>
            </w:r>
            <w:r>
              <w:rPr>
                <w:rFonts w:ascii="Arial" w:hAnsi="Arial" w:cs="Arial"/>
                <w:sz w:val="20"/>
                <w:szCs w:val="20"/>
              </w:rPr>
              <w:t>l</w:t>
            </w:r>
          </w:p>
        </w:tc>
        <w:tc>
          <w:tcPr>
            <w:tcW w:w="1980" w:type="dxa"/>
            <w:gridSpan w:val="2"/>
            <w:tcBorders>
              <w:right w:val="single" w:sz="4" w:space="0" w:color="auto"/>
            </w:tcBorders>
            <w:vAlign w:val="bottom"/>
          </w:tcPr>
          <w:p w14:paraId="14868E24" w14:textId="77777777" w:rsidR="0001226F" w:rsidRPr="00D500CA" w:rsidRDefault="0001226F" w:rsidP="009C5815">
            <w:pPr>
              <w:pStyle w:val="ListParagraph"/>
              <w:ind w:left="0"/>
              <w:rPr>
                <w:rFonts w:ascii="Arial" w:hAnsi="Arial" w:cs="Arial"/>
                <w:sz w:val="20"/>
                <w:szCs w:val="20"/>
              </w:rPr>
            </w:pPr>
            <w:r w:rsidRPr="002F6281">
              <w:rPr>
                <w:rFonts w:ascii="Arial" w:hAnsi="Arial" w:cs="Arial"/>
                <w:sz w:val="20"/>
                <w:szCs w:val="20"/>
              </w:rPr>
              <w:t>0.1-1.0µM</w:t>
            </w:r>
          </w:p>
        </w:tc>
      </w:tr>
      <w:tr w:rsidR="0001226F" w:rsidRPr="00D500CA" w14:paraId="1D73CF00" w14:textId="77777777" w:rsidTr="001D7D5A">
        <w:trPr>
          <w:gridBefore w:val="2"/>
          <w:gridAfter w:val="2"/>
          <w:wBefore w:w="2165" w:type="dxa"/>
          <w:wAfter w:w="2137" w:type="dxa"/>
          <w:trHeight w:hRule="exact" w:val="288"/>
        </w:trPr>
        <w:tc>
          <w:tcPr>
            <w:tcW w:w="3258" w:type="dxa"/>
            <w:gridSpan w:val="2"/>
            <w:vAlign w:val="bottom"/>
          </w:tcPr>
          <w:p w14:paraId="6B547756" w14:textId="380093C1" w:rsidR="0001226F" w:rsidRPr="00D500CA" w:rsidRDefault="0058350E" w:rsidP="009C5815">
            <w:pPr>
              <w:pStyle w:val="ListParagraph"/>
              <w:ind w:left="0"/>
              <w:rPr>
                <w:rFonts w:ascii="Arial" w:hAnsi="Arial" w:cs="Arial"/>
                <w:sz w:val="20"/>
                <w:szCs w:val="20"/>
              </w:rPr>
            </w:pPr>
            <w:r>
              <w:rPr>
                <w:rFonts w:ascii="Arial" w:hAnsi="Arial" w:cs="Arial"/>
                <w:sz w:val="20"/>
                <w:szCs w:val="20"/>
              </w:rPr>
              <w:t xml:space="preserve">DNA </w:t>
            </w:r>
            <w:r w:rsidR="0001226F" w:rsidRPr="00D500CA">
              <w:rPr>
                <w:rFonts w:ascii="Arial" w:hAnsi="Arial" w:cs="Arial"/>
                <w:sz w:val="20"/>
                <w:szCs w:val="20"/>
              </w:rPr>
              <w:t>Template</w:t>
            </w:r>
          </w:p>
        </w:tc>
        <w:tc>
          <w:tcPr>
            <w:tcW w:w="900" w:type="dxa"/>
            <w:vAlign w:val="bottom"/>
          </w:tcPr>
          <w:p w14:paraId="2272FDB4" w14:textId="6A91B705" w:rsidR="0001226F" w:rsidRPr="00D500CA" w:rsidRDefault="0001226F" w:rsidP="009C5815">
            <w:pPr>
              <w:pStyle w:val="ListParagraph"/>
              <w:ind w:left="0"/>
              <w:rPr>
                <w:rFonts w:ascii="Arial" w:hAnsi="Arial" w:cs="Arial"/>
                <w:sz w:val="20"/>
                <w:szCs w:val="20"/>
              </w:rPr>
            </w:pPr>
            <w:r>
              <w:rPr>
                <w:rFonts w:ascii="Arial" w:hAnsi="Arial" w:cs="Arial"/>
                <w:sz w:val="20"/>
                <w:szCs w:val="20"/>
              </w:rPr>
              <w:t xml:space="preserve">X </w:t>
            </w:r>
            <w:r w:rsidRPr="002F6281">
              <w:rPr>
                <w:rFonts w:ascii="Arial" w:hAnsi="Arial" w:cs="Arial"/>
                <w:sz w:val="20"/>
                <w:szCs w:val="20"/>
              </w:rPr>
              <w:t>µ</w:t>
            </w:r>
            <w:r>
              <w:rPr>
                <w:rFonts w:ascii="Arial" w:hAnsi="Arial" w:cs="Arial"/>
                <w:sz w:val="20"/>
                <w:szCs w:val="20"/>
              </w:rPr>
              <w:t>l</w:t>
            </w:r>
          </w:p>
        </w:tc>
        <w:tc>
          <w:tcPr>
            <w:tcW w:w="1980" w:type="dxa"/>
            <w:gridSpan w:val="2"/>
            <w:tcBorders>
              <w:right w:val="single" w:sz="4" w:space="0" w:color="auto"/>
            </w:tcBorders>
            <w:vAlign w:val="bottom"/>
          </w:tcPr>
          <w:p w14:paraId="307BA5C1" w14:textId="59DB37FC" w:rsidR="0001226F" w:rsidRPr="005C0EB9" w:rsidRDefault="0001226F" w:rsidP="005C0EB9">
            <w:pPr>
              <w:rPr>
                <w:rFonts w:ascii="Arial" w:hAnsi="Arial" w:cs="Arial"/>
                <w:sz w:val="20"/>
                <w:szCs w:val="20"/>
              </w:rPr>
            </w:pPr>
            <w:r w:rsidRPr="00B27700">
              <w:rPr>
                <w:rFonts w:ascii="Arial" w:hAnsi="Arial" w:cs="Arial"/>
                <w:sz w:val="20"/>
                <w:szCs w:val="20"/>
              </w:rPr>
              <w:t>&gt;</w:t>
            </w:r>
            <w:r>
              <w:rPr>
                <w:rFonts w:ascii="Arial" w:hAnsi="Arial" w:cs="Arial"/>
                <w:sz w:val="20"/>
                <w:szCs w:val="20"/>
              </w:rPr>
              <w:t xml:space="preserve"> </w:t>
            </w:r>
            <w:r w:rsidRPr="005C0EB9">
              <w:rPr>
                <w:rFonts w:ascii="Arial" w:hAnsi="Arial" w:cs="Arial"/>
                <w:sz w:val="20"/>
                <w:szCs w:val="20"/>
              </w:rPr>
              <w:t>0.1ng</w:t>
            </w:r>
          </w:p>
        </w:tc>
      </w:tr>
      <w:tr w:rsidR="0001226F" w:rsidRPr="00D500CA" w14:paraId="0B949835" w14:textId="77777777" w:rsidTr="001D7D5A">
        <w:trPr>
          <w:gridBefore w:val="2"/>
          <w:gridAfter w:val="2"/>
          <w:wBefore w:w="2165" w:type="dxa"/>
          <w:wAfter w:w="2137" w:type="dxa"/>
          <w:trHeight w:hRule="exact" w:val="288"/>
        </w:trPr>
        <w:tc>
          <w:tcPr>
            <w:tcW w:w="3258" w:type="dxa"/>
            <w:gridSpan w:val="2"/>
            <w:vAlign w:val="bottom"/>
          </w:tcPr>
          <w:p w14:paraId="7ED903EB" w14:textId="11B248DD" w:rsidR="0001226F" w:rsidRPr="00D500CA" w:rsidRDefault="0001226F" w:rsidP="009C5815">
            <w:pPr>
              <w:pStyle w:val="ListParagraph"/>
              <w:ind w:left="0"/>
              <w:rPr>
                <w:rFonts w:ascii="Arial" w:hAnsi="Arial" w:cs="Arial"/>
                <w:sz w:val="20"/>
                <w:szCs w:val="20"/>
              </w:rPr>
            </w:pPr>
            <w:r w:rsidRPr="00D500CA">
              <w:rPr>
                <w:rFonts w:ascii="Arial" w:hAnsi="Arial" w:cs="Arial"/>
                <w:sz w:val="20"/>
                <w:szCs w:val="20"/>
              </w:rPr>
              <w:t>Nuclease Free Water</w:t>
            </w:r>
            <w:r>
              <w:rPr>
                <w:rFonts w:ascii="Arial" w:hAnsi="Arial" w:cs="Arial"/>
                <w:sz w:val="20"/>
                <w:szCs w:val="20"/>
              </w:rPr>
              <w:t xml:space="preserve"> to volume</w:t>
            </w:r>
          </w:p>
        </w:tc>
        <w:tc>
          <w:tcPr>
            <w:tcW w:w="900" w:type="dxa"/>
            <w:vAlign w:val="bottom"/>
          </w:tcPr>
          <w:p w14:paraId="6678552A" w14:textId="6E0FD96D" w:rsidR="0001226F" w:rsidRPr="00D500CA" w:rsidRDefault="0001226F" w:rsidP="009C5815">
            <w:pPr>
              <w:pStyle w:val="ListParagraph"/>
              <w:ind w:left="0"/>
              <w:rPr>
                <w:rFonts w:ascii="Arial" w:hAnsi="Arial" w:cs="Arial"/>
                <w:sz w:val="20"/>
                <w:szCs w:val="20"/>
              </w:rPr>
            </w:pPr>
            <w:r>
              <w:rPr>
                <w:rFonts w:ascii="Arial" w:hAnsi="Arial" w:cs="Arial"/>
                <w:sz w:val="20"/>
                <w:szCs w:val="20"/>
              </w:rPr>
              <w:t xml:space="preserve">X </w:t>
            </w:r>
            <w:r w:rsidRPr="002F6281">
              <w:rPr>
                <w:rFonts w:ascii="Arial" w:hAnsi="Arial" w:cs="Arial"/>
                <w:sz w:val="20"/>
                <w:szCs w:val="20"/>
              </w:rPr>
              <w:t>µ</w:t>
            </w:r>
            <w:r>
              <w:rPr>
                <w:rFonts w:ascii="Arial" w:hAnsi="Arial" w:cs="Arial"/>
                <w:sz w:val="20"/>
                <w:szCs w:val="20"/>
              </w:rPr>
              <w:t>l</w:t>
            </w:r>
          </w:p>
        </w:tc>
        <w:tc>
          <w:tcPr>
            <w:tcW w:w="1980" w:type="dxa"/>
            <w:gridSpan w:val="2"/>
            <w:tcBorders>
              <w:right w:val="single" w:sz="4" w:space="0" w:color="auto"/>
            </w:tcBorders>
            <w:vAlign w:val="bottom"/>
          </w:tcPr>
          <w:p w14:paraId="316823C5" w14:textId="77777777" w:rsidR="0001226F" w:rsidRPr="00D500CA" w:rsidRDefault="0001226F" w:rsidP="009C5815">
            <w:pPr>
              <w:pStyle w:val="ListParagraph"/>
              <w:ind w:left="0"/>
              <w:rPr>
                <w:rFonts w:ascii="Arial" w:hAnsi="Arial" w:cs="Arial"/>
                <w:sz w:val="20"/>
                <w:szCs w:val="20"/>
              </w:rPr>
            </w:pPr>
            <w:r w:rsidRPr="002F6281">
              <w:rPr>
                <w:rFonts w:ascii="Arial" w:hAnsi="Arial" w:cs="Arial"/>
                <w:sz w:val="20"/>
                <w:szCs w:val="20"/>
              </w:rPr>
              <w:t>N.A.</w:t>
            </w:r>
          </w:p>
        </w:tc>
      </w:tr>
      <w:tr w:rsidR="0058350E" w:rsidRPr="00900F79" w14:paraId="61109779" w14:textId="77777777" w:rsidTr="001B1A7E">
        <w:trPr>
          <w:trHeight w:hRule="exact" w:val="2863"/>
        </w:trPr>
        <w:tc>
          <w:tcPr>
            <w:tcW w:w="10440" w:type="dxa"/>
            <w:gridSpan w:val="9"/>
            <w:tcBorders>
              <w:top w:val="nil"/>
              <w:left w:val="nil"/>
              <w:bottom w:val="nil"/>
              <w:right w:val="nil"/>
            </w:tcBorders>
            <w:shd w:val="clear" w:color="auto" w:fill="auto"/>
            <w:vAlign w:val="bottom"/>
          </w:tcPr>
          <w:p w14:paraId="37C08E30" w14:textId="77777777" w:rsidR="0058350E" w:rsidRDefault="0058350E" w:rsidP="0058350E">
            <w:pPr>
              <w:pStyle w:val="NoSpacing"/>
              <w:jc w:val="center"/>
              <w:rPr>
                <w:rFonts w:ascii="Arial" w:hAnsi="Arial" w:cs="Arial"/>
                <w:b/>
                <w:bCs/>
                <w:color w:val="FFFFFF" w:themeColor="background1"/>
              </w:rPr>
            </w:pPr>
            <w:bookmarkStart w:id="1" w:name="_Hlk43989502"/>
          </w:p>
          <w:p w14:paraId="4986D7E8" w14:textId="77777777" w:rsidR="001B1A7E" w:rsidRDefault="001B1A7E" w:rsidP="0058350E">
            <w:pPr>
              <w:pStyle w:val="NoSpacing"/>
              <w:jc w:val="center"/>
              <w:rPr>
                <w:rFonts w:ascii="Arial" w:hAnsi="Arial" w:cs="Arial"/>
                <w:b/>
                <w:bCs/>
                <w:color w:val="FFFFFF" w:themeColor="background1"/>
              </w:rPr>
            </w:pPr>
          </w:p>
          <w:p w14:paraId="3D8E2A62" w14:textId="77777777" w:rsidR="001B1A7E" w:rsidRDefault="001B1A7E" w:rsidP="0058350E">
            <w:pPr>
              <w:pStyle w:val="NoSpacing"/>
              <w:jc w:val="center"/>
              <w:rPr>
                <w:rFonts w:ascii="Arial" w:hAnsi="Arial" w:cs="Arial"/>
                <w:b/>
                <w:bCs/>
                <w:color w:val="FFFFFF" w:themeColor="background1"/>
              </w:rPr>
            </w:pPr>
          </w:p>
          <w:p w14:paraId="570A0124" w14:textId="77777777" w:rsidR="001B1A7E" w:rsidRDefault="001B1A7E" w:rsidP="0058350E">
            <w:pPr>
              <w:pStyle w:val="NoSpacing"/>
              <w:jc w:val="center"/>
              <w:rPr>
                <w:rFonts w:ascii="Arial" w:hAnsi="Arial" w:cs="Arial"/>
                <w:b/>
                <w:bCs/>
                <w:color w:val="FFFFFF" w:themeColor="background1"/>
              </w:rPr>
            </w:pPr>
          </w:p>
          <w:p w14:paraId="1F824DB3" w14:textId="77777777" w:rsidR="00820C24" w:rsidRDefault="00820C24" w:rsidP="00820C24">
            <w:pPr>
              <w:rPr>
                <w:rFonts w:ascii="Arial" w:hAnsi="Arial" w:cs="Arial"/>
                <w:b/>
                <w:bCs/>
                <w:color w:val="FFFFFF" w:themeColor="background1"/>
              </w:rPr>
            </w:pPr>
          </w:p>
          <w:p w14:paraId="3BCBEF69" w14:textId="77777777" w:rsidR="00820C24" w:rsidRDefault="00820C24" w:rsidP="00820C24">
            <w:pPr>
              <w:rPr>
                <w:rFonts w:ascii="Arial" w:hAnsi="Arial" w:cs="Arial"/>
                <w:b/>
                <w:bCs/>
                <w:color w:val="FFFFFF" w:themeColor="background1"/>
              </w:rPr>
            </w:pPr>
          </w:p>
          <w:p w14:paraId="07EDCA15" w14:textId="77777777" w:rsidR="00820C24" w:rsidRDefault="00820C24" w:rsidP="00820C24">
            <w:pPr>
              <w:rPr>
                <w:rFonts w:ascii="Arial" w:hAnsi="Arial" w:cs="Arial"/>
                <w:b/>
                <w:bCs/>
                <w:color w:val="FFFFFF" w:themeColor="background1"/>
              </w:rPr>
            </w:pPr>
          </w:p>
          <w:p w14:paraId="48628688" w14:textId="77777777" w:rsidR="00820C24" w:rsidRDefault="00820C24" w:rsidP="00820C24">
            <w:pPr>
              <w:rPr>
                <w:rFonts w:ascii="Arial" w:hAnsi="Arial" w:cs="Arial"/>
                <w:b/>
                <w:bCs/>
                <w:color w:val="FFFFFF" w:themeColor="background1"/>
              </w:rPr>
            </w:pPr>
          </w:p>
          <w:p w14:paraId="0AF4814A" w14:textId="486E3E8D" w:rsidR="00820C24" w:rsidRPr="00820C24" w:rsidRDefault="00820C24" w:rsidP="00820C24"/>
        </w:tc>
      </w:tr>
      <w:tr w:rsidR="001B1A7E" w:rsidRPr="00900F79" w14:paraId="0D972CDA" w14:textId="77777777" w:rsidTr="001B1A7E">
        <w:trPr>
          <w:trHeight w:hRule="exact" w:val="541"/>
        </w:trPr>
        <w:tc>
          <w:tcPr>
            <w:tcW w:w="10440" w:type="dxa"/>
            <w:gridSpan w:val="9"/>
            <w:tcBorders>
              <w:top w:val="nil"/>
              <w:left w:val="nil"/>
              <w:bottom w:val="single" w:sz="4" w:space="0" w:color="auto"/>
              <w:right w:val="nil"/>
            </w:tcBorders>
            <w:shd w:val="clear" w:color="auto" w:fill="auto"/>
            <w:vAlign w:val="bottom"/>
          </w:tcPr>
          <w:p w14:paraId="7CA6299B" w14:textId="2DF445B6" w:rsidR="001B1A7E" w:rsidRDefault="001B1A7E" w:rsidP="001B1A7E">
            <w:pPr>
              <w:spacing w:line="240" w:lineRule="auto"/>
              <w:jc w:val="center"/>
              <w:rPr>
                <w:rFonts w:ascii="Arial" w:hAnsi="Arial" w:cs="Arial"/>
                <w:color w:val="FFFFFF" w:themeColor="background1"/>
                <w:sz w:val="20"/>
                <w:szCs w:val="20"/>
              </w:rPr>
            </w:pPr>
            <w:r w:rsidRPr="0058350E">
              <w:rPr>
                <w:rFonts w:ascii="Arial" w:hAnsi="Arial" w:cs="Arial"/>
                <w:b/>
                <w:bCs/>
                <w:sz w:val="20"/>
                <w:szCs w:val="20"/>
              </w:rPr>
              <w:lastRenderedPageBreak/>
              <w:t>Table 2: ROX concentration recommendation for different instrument</w:t>
            </w:r>
          </w:p>
        </w:tc>
      </w:tr>
      <w:tr w:rsidR="001B1A7E" w:rsidRPr="00900F79" w14:paraId="435E2222" w14:textId="77777777" w:rsidTr="001B1A7E">
        <w:trPr>
          <w:trHeight w:hRule="exact" w:val="541"/>
        </w:trPr>
        <w:tc>
          <w:tcPr>
            <w:tcW w:w="1170" w:type="dxa"/>
            <w:tcBorders>
              <w:top w:val="single" w:sz="4" w:space="0" w:color="auto"/>
            </w:tcBorders>
            <w:shd w:val="clear" w:color="auto" w:fill="7F7F7F" w:themeFill="text1" w:themeFillTint="80"/>
            <w:vAlign w:val="bottom"/>
          </w:tcPr>
          <w:p w14:paraId="0EE84A81" w14:textId="1AD698C2" w:rsidR="001B1A7E" w:rsidRPr="00900F79" w:rsidRDefault="001B1A7E" w:rsidP="001B1A7E">
            <w:pPr>
              <w:spacing w:line="240" w:lineRule="auto"/>
              <w:jc w:val="center"/>
              <w:rPr>
                <w:rFonts w:ascii="Arial" w:hAnsi="Arial" w:cs="Arial"/>
                <w:color w:val="FFFFFF" w:themeColor="background1"/>
                <w:sz w:val="20"/>
                <w:szCs w:val="20"/>
              </w:rPr>
            </w:pPr>
            <w:r>
              <w:rPr>
                <w:rFonts w:ascii="Arial" w:hAnsi="Arial" w:cs="Arial"/>
                <w:color w:val="FFFFFF" w:themeColor="background1"/>
                <w:sz w:val="20"/>
                <w:szCs w:val="20"/>
              </w:rPr>
              <w:t>Type</w:t>
            </w:r>
          </w:p>
        </w:tc>
        <w:tc>
          <w:tcPr>
            <w:tcW w:w="1260" w:type="dxa"/>
            <w:gridSpan w:val="2"/>
            <w:tcBorders>
              <w:top w:val="single" w:sz="4" w:space="0" w:color="auto"/>
            </w:tcBorders>
            <w:shd w:val="clear" w:color="auto" w:fill="7F7F7F" w:themeFill="text1" w:themeFillTint="80"/>
            <w:vAlign w:val="bottom"/>
          </w:tcPr>
          <w:p w14:paraId="41C0E7F6" w14:textId="0DFA99DC" w:rsidR="001B1A7E" w:rsidRPr="00900F79" w:rsidRDefault="001B1A7E" w:rsidP="001B1A7E">
            <w:pPr>
              <w:spacing w:line="240" w:lineRule="auto"/>
              <w:jc w:val="center"/>
              <w:rPr>
                <w:rFonts w:ascii="Arial" w:hAnsi="Arial" w:cs="Arial"/>
                <w:color w:val="FFFFFF" w:themeColor="background1"/>
                <w:sz w:val="20"/>
                <w:szCs w:val="20"/>
              </w:rPr>
            </w:pPr>
            <w:r>
              <w:rPr>
                <w:rFonts w:ascii="Arial" w:hAnsi="Arial" w:cs="Arial"/>
                <w:color w:val="FFFFFF" w:themeColor="background1"/>
                <w:sz w:val="20"/>
                <w:szCs w:val="20"/>
              </w:rPr>
              <w:t>Company</w:t>
            </w:r>
          </w:p>
        </w:tc>
        <w:tc>
          <w:tcPr>
            <w:tcW w:w="6660" w:type="dxa"/>
            <w:gridSpan w:val="5"/>
            <w:tcBorders>
              <w:top w:val="single" w:sz="4" w:space="0" w:color="auto"/>
            </w:tcBorders>
            <w:shd w:val="clear" w:color="auto" w:fill="7F7F7F" w:themeFill="text1" w:themeFillTint="80"/>
            <w:vAlign w:val="bottom"/>
          </w:tcPr>
          <w:p w14:paraId="007EE386" w14:textId="4C009BDB" w:rsidR="001B1A7E" w:rsidRPr="00900F79" w:rsidRDefault="001B1A7E" w:rsidP="001B1A7E">
            <w:pPr>
              <w:spacing w:line="240" w:lineRule="auto"/>
              <w:jc w:val="center"/>
              <w:rPr>
                <w:rFonts w:ascii="Arial" w:hAnsi="Arial" w:cs="Arial"/>
                <w:color w:val="FFFFFF" w:themeColor="background1"/>
                <w:sz w:val="20"/>
                <w:szCs w:val="20"/>
              </w:rPr>
            </w:pPr>
            <w:r>
              <w:rPr>
                <w:rFonts w:ascii="Arial" w:hAnsi="Arial" w:cs="Arial"/>
                <w:color w:val="FFFFFF" w:themeColor="background1"/>
                <w:sz w:val="20"/>
                <w:szCs w:val="20"/>
              </w:rPr>
              <w:t>Instrument</w:t>
            </w:r>
          </w:p>
        </w:tc>
        <w:tc>
          <w:tcPr>
            <w:tcW w:w="1350" w:type="dxa"/>
            <w:tcBorders>
              <w:top w:val="single" w:sz="4" w:space="0" w:color="auto"/>
            </w:tcBorders>
            <w:shd w:val="clear" w:color="auto" w:fill="7F7F7F" w:themeFill="text1" w:themeFillTint="80"/>
            <w:vAlign w:val="bottom"/>
          </w:tcPr>
          <w:p w14:paraId="1EEB490C" w14:textId="09E24C4F" w:rsidR="001B1A7E" w:rsidRDefault="001B1A7E" w:rsidP="001B1A7E">
            <w:pPr>
              <w:spacing w:line="240" w:lineRule="auto"/>
              <w:jc w:val="center"/>
              <w:rPr>
                <w:rFonts w:ascii="Arial" w:hAnsi="Arial" w:cs="Arial"/>
                <w:color w:val="FFFFFF" w:themeColor="background1"/>
                <w:sz w:val="20"/>
                <w:szCs w:val="20"/>
              </w:rPr>
            </w:pPr>
            <w:r>
              <w:rPr>
                <w:rFonts w:ascii="Arial" w:hAnsi="Arial" w:cs="Arial"/>
                <w:color w:val="FFFFFF" w:themeColor="background1"/>
                <w:sz w:val="20"/>
                <w:szCs w:val="20"/>
              </w:rPr>
              <w:t>Final Conc.</w:t>
            </w:r>
          </w:p>
        </w:tc>
      </w:tr>
      <w:tr w:rsidR="001B1A7E" w:rsidRPr="00900F79" w14:paraId="25EE9679" w14:textId="77777777" w:rsidTr="001D7D5A">
        <w:trPr>
          <w:trHeight w:hRule="exact" w:val="288"/>
        </w:trPr>
        <w:tc>
          <w:tcPr>
            <w:tcW w:w="1170" w:type="dxa"/>
            <w:vMerge w:val="restart"/>
            <w:vAlign w:val="center"/>
          </w:tcPr>
          <w:p w14:paraId="51DFCB55" w14:textId="77777777" w:rsidR="001B1A7E" w:rsidRPr="00271A28" w:rsidRDefault="001B1A7E" w:rsidP="001B1A7E">
            <w:pPr>
              <w:spacing w:line="240" w:lineRule="auto"/>
              <w:rPr>
                <w:rFonts w:ascii="Arial" w:hAnsi="Arial" w:cs="Arial"/>
                <w:sz w:val="20"/>
                <w:szCs w:val="20"/>
              </w:rPr>
            </w:pPr>
          </w:p>
          <w:p w14:paraId="11884BAE" w14:textId="77777777" w:rsidR="001B1A7E" w:rsidRPr="00271A28" w:rsidRDefault="001B1A7E" w:rsidP="001B1A7E">
            <w:pPr>
              <w:spacing w:line="240" w:lineRule="auto"/>
              <w:jc w:val="center"/>
              <w:rPr>
                <w:rFonts w:ascii="Arial" w:hAnsi="Arial" w:cs="Arial"/>
                <w:sz w:val="20"/>
                <w:szCs w:val="20"/>
              </w:rPr>
            </w:pPr>
            <w:r w:rsidRPr="00271A28">
              <w:rPr>
                <w:rFonts w:ascii="Arial" w:hAnsi="Arial" w:cs="Arial"/>
                <w:sz w:val="20"/>
                <w:szCs w:val="20"/>
              </w:rPr>
              <w:t>No ROX</w:t>
            </w:r>
          </w:p>
        </w:tc>
        <w:tc>
          <w:tcPr>
            <w:tcW w:w="1260" w:type="dxa"/>
            <w:gridSpan w:val="2"/>
            <w:vAlign w:val="bottom"/>
          </w:tcPr>
          <w:p w14:paraId="34CC16D9" w14:textId="77777777" w:rsidR="001B1A7E" w:rsidRPr="00271A28" w:rsidRDefault="001B1A7E" w:rsidP="001B1A7E">
            <w:pPr>
              <w:spacing w:line="240" w:lineRule="auto"/>
              <w:rPr>
                <w:rFonts w:ascii="Arial" w:hAnsi="Arial" w:cs="Arial"/>
                <w:sz w:val="20"/>
                <w:szCs w:val="20"/>
              </w:rPr>
            </w:pPr>
            <w:r w:rsidRPr="00271A28">
              <w:rPr>
                <w:rFonts w:ascii="Arial" w:hAnsi="Arial" w:cs="Arial"/>
                <w:sz w:val="20"/>
                <w:szCs w:val="20"/>
              </w:rPr>
              <w:t>Roche</w:t>
            </w:r>
          </w:p>
        </w:tc>
        <w:tc>
          <w:tcPr>
            <w:tcW w:w="6660" w:type="dxa"/>
            <w:gridSpan w:val="5"/>
            <w:vAlign w:val="bottom"/>
          </w:tcPr>
          <w:p w14:paraId="149544FF" w14:textId="77777777" w:rsidR="001B1A7E" w:rsidRPr="00271A28" w:rsidRDefault="001B1A7E" w:rsidP="001B1A7E">
            <w:pPr>
              <w:spacing w:line="240" w:lineRule="auto"/>
              <w:rPr>
                <w:rFonts w:ascii="Arial" w:hAnsi="Arial" w:cs="Arial"/>
                <w:sz w:val="20"/>
                <w:szCs w:val="20"/>
              </w:rPr>
            </w:pPr>
            <w:r w:rsidRPr="00271A28">
              <w:rPr>
                <w:rFonts w:ascii="Arial" w:hAnsi="Arial" w:cs="Arial"/>
                <w:sz w:val="20"/>
                <w:szCs w:val="20"/>
              </w:rPr>
              <w:t>LightCycler 480, LightCycler 2.0</w:t>
            </w:r>
          </w:p>
        </w:tc>
        <w:tc>
          <w:tcPr>
            <w:tcW w:w="1350" w:type="dxa"/>
            <w:vMerge w:val="restart"/>
            <w:vAlign w:val="center"/>
          </w:tcPr>
          <w:p w14:paraId="3D84AD06" w14:textId="1CE73260" w:rsidR="001B1A7E" w:rsidRPr="00271A28" w:rsidRDefault="001B1A7E" w:rsidP="001B1A7E">
            <w:pPr>
              <w:spacing w:line="240" w:lineRule="auto"/>
              <w:jc w:val="center"/>
              <w:rPr>
                <w:rFonts w:ascii="Arial" w:hAnsi="Arial" w:cs="Arial"/>
                <w:sz w:val="20"/>
                <w:szCs w:val="20"/>
              </w:rPr>
            </w:pPr>
            <w:r w:rsidRPr="00271A28">
              <w:rPr>
                <w:rFonts w:ascii="Arial" w:hAnsi="Arial" w:cs="Arial"/>
                <w:sz w:val="20"/>
                <w:szCs w:val="20"/>
              </w:rPr>
              <w:t>None</w:t>
            </w:r>
          </w:p>
        </w:tc>
      </w:tr>
      <w:tr w:rsidR="001B1A7E" w:rsidRPr="00900F79" w14:paraId="5C7067D0" w14:textId="77777777" w:rsidTr="001D7D5A">
        <w:trPr>
          <w:trHeight w:hRule="exact" w:val="469"/>
        </w:trPr>
        <w:tc>
          <w:tcPr>
            <w:tcW w:w="1170" w:type="dxa"/>
            <w:vMerge/>
            <w:vAlign w:val="center"/>
          </w:tcPr>
          <w:p w14:paraId="4D0F6AE3" w14:textId="77777777" w:rsidR="001B1A7E" w:rsidRPr="00271A28" w:rsidRDefault="001B1A7E" w:rsidP="001B1A7E">
            <w:pPr>
              <w:spacing w:line="240" w:lineRule="auto"/>
              <w:jc w:val="center"/>
              <w:rPr>
                <w:rFonts w:ascii="Arial" w:hAnsi="Arial" w:cs="Arial"/>
                <w:sz w:val="20"/>
                <w:szCs w:val="20"/>
              </w:rPr>
            </w:pPr>
          </w:p>
        </w:tc>
        <w:tc>
          <w:tcPr>
            <w:tcW w:w="1260" w:type="dxa"/>
            <w:gridSpan w:val="2"/>
            <w:vAlign w:val="bottom"/>
          </w:tcPr>
          <w:p w14:paraId="63845284" w14:textId="77777777" w:rsidR="001B1A7E" w:rsidRPr="00271A28" w:rsidRDefault="001B1A7E" w:rsidP="001B1A7E">
            <w:pPr>
              <w:spacing w:line="240" w:lineRule="auto"/>
              <w:rPr>
                <w:rFonts w:ascii="Arial" w:hAnsi="Arial" w:cs="Arial"/>
                <w:sz w:val="20"/>
                <w:szCs w:val="20"/>
              </w:rPr>
            </w:pPr>
            <w:r w:rsidRPr="00271A28">
              <w:rPr>
                <w:rFonts w:ascii="Arial" w:hAnsi="Arial" w:cs="Arial"/>
                <w:sz w:val="20"/>
                <w:szCs w:val="20"/>
              </w:rPr>
              <w:t>BioRad</w:t>
            </w:r>
          </w:p>
        </w:tc>
        <w:tc>
          <w:tcPr>
            <w:tcW w:w="6660" w:type="dxa"/>
            <w:gridSpan w:val="5"/>
            <w:vAlign w:val="bottom"/>
          </w:tcPr>
          <w:p w14:paraId="665E79CD" w14:textId="77777777" w:rsidR="001B1A7E" w:rsidRPr="00271A28" w:rsidRDefault="001B1A7E" w:rsidP="001B1A7E">
            <w:pPr>
              <w:spacing w:line="240" w:lineRule="auto"/>
              <w:rPr>
                <w:rFonts w:ascii="Arial" w:hAnsi="Arial" w:cs="Arial"/>
                <w:sz w:val="20"/>
                <w:szCs w:val="20"/>
              </w:rPr>
            </w:pPr>
            <w:r w:rsidRPr="00271A28">
              <w:rPr>
                <w:rFonts w:ascii="Arial" w:hAnsi="Arial" w:cs="Arial"/>
                <w:sz w:val="20"/>
                <w:szCs w:val="20"/>
              </w:rPr>
              <w:t>iCycler, MyiQ, MiQ 2, iQ 5, CFX-96, CFX-384, Chromo4, MJ Opticon, Option2, MiniOpticon</w:t>
            </w:r>
          </w:p>
        </w:tc>
        <w:tc>
          <w:tcPr>
            <w:tcW w:w="1350" w:type="dxa"/>
            <w:vMerge/>
            <w:vAlign w:val="center"/>
          </w:tcPr>
          <w:p w14:paraId="5173A43C" w14:textId="77777777" w:rsidR="001B1A7E" w:rsidRPr="00271A28" w:rsidRDefault="001B1A7E" w:rsidP="001B1A7E">
            <w:pPr>
              <w:spacing w:line="240" w:lineRule="auto"/>
              <w:jc w:val="center"/>
              <w:rPr>
                <w:rFonts w:ascii="Arial" w:hAnsi="Arial" w:cs="Arial"/>
                <w:sz w:val="20"/>
                <w:szCs w:val="20"/>
              </w:rPr>
            </w:pPr>
          </w:p>
        </w:tc>
      </w:tr>
      <w:tr w:rsidR="001B1A7E" w:rsidRPr="00900F79" w14:paraId="1FE8DA8D" w14:textId="77777777" w:rsidTr="001D7D5A">
        <w:trPr>
          <w:trHeight w:hRule="exact" w:val="288"/>
        </w:trPr>
        <w:tc>
          <w:tcPr>
            <w:tcW w:w="1170" w:type="dxa"/>
            <w:vMerge/>
            <w:vAlign w:val="center"/>
          </w:tcPr>
          <w:p w14:paraId="5F4B847B" w14:textId="77777777" w:rsidR="001B1A7E" w:rsidRPr="00271A28" w:rsidRDefault="001B1A7E" w:rsidP="001B1A7E">
            <w:pPr>
              <w:spacing w:line="240" w:lineRule="auto"/>
              <w:jc w:val="center"/>
              <w:rPr>
                <w:rFonts w:ascii="Arial" w:hAnsi="Arial" w:cs="Arial"/>
                <w:sz w:val="20"/>
                <w:szCs w:val="20"/>
              </w:rPr>
            </w:pPr>
          </w:p>
        </w:tc>
        <w:tc>
          <w:tcPr>
            <w:tcW w:w="1260" w:type="dxa"/>
            <w:gridSpan w:val="2"/>
            <w:vAlign w:val="bottom"/>
          </w:tcPr>
          <w:p w14:paraId="6F264E6E" w14:textId="77777777" w:rsidR="001B1A7E" w:rsidRPr="00271A28" w:rsidRDefault="001B1A7E" w:rsidP="001B1A7E">
            <w:pPr>
              <w:spacing w:line="240" w:lineRule="auto"/>
              <w:rPr>
                <w:rFonts w:ascii="Arial" w:hAnsi="Arial" w:cs="Arial"/>
                <w:sz w:val="20"/>
                <w:szCs w:val="20"/>
              </w:rPr>
            </w:pPr>
            <w:r w:rsidRPr="00271A28">
              <w:rPr>
                <w:rFonts w:ascii="Arial" w:hAnsi="Arial" w:cs="Arial"/>
                <w:sz w:val="20"/>
                <w:szCs w:val="20"/>
              </w:rPr>
              <w:t>Qiagen</w:t>
            </w:r>
          </w:p>
        </w:tc>
        <w:tc>
          <w:tcPr>
            <w:tcW w:w="6660" w:type="dxa"/>
            <w:gridSpan w:val="5"/>
            <w:vAlign w:val="bottom"/>
          </w:tcPr>
          <w:p w14:paraId="2B9BB372" w14:textId="77777777" w:rsidR="001B1A7E" w:rsidRPr="00271A28" w:rsidRDefault="001B1A7E" w:rsidP="001B1A7E">
            <w:pPr>
              <w:spacing w:line="240" w:lineRule="auto"/>
              <w:rPr>
                <w:rFonts w:ascii="Arial" w:hAnsi="Arial" w:cs="Arial"/>
                <w:sz w:val="20"/>
                <w:szCs w:val="20"/>
              </w:rPr>
            </w:pPr>
            <w:r w:rsidRPr="00271A28">
              <w:rPr>
                <w:rFonts w:ascii="Arial" w:hAnsi="Arial" w:cs="Arial"/>
                <w:sz w:val="20"/>
                <w:szCs w:val="20"/>
              </w:rPr>
              <w:t>Roto-Gene Q, Roto-Gene3000, Roto-Gene 6000</w:t>
            </w:r>
          </w:p>
        </w:tc>
        <w:tc>
          <w:tcPr>
            <w:tcW w:w="1350" w:type="dxa"/>
            <w:vMerge/>
            <w:vAlign w:val="center"/>
          </w:tcPr>
          <w:p w14:paraId="0F3FDC08" w14:textId="77777777" w:rsidR="001B1A7E" w:rsidRPr="00271A28" w:rsidRDefault="001B1A7E" w:rsidP="001B1A7E">
            <w:pPr>
              <w:spacing w:line="240" w:lineRule="auto"/>
              <w:jc w:val="center"/>
              <w:rPr>
                <w:rFonts w:ascii="Arial" w:hAnsi="Arial" w:cs="Arial"/>
                <w:sz w:val="20"/>
                <w:szCs w:val="20"/>
              </w:rPr>
            </w:pPr>
          </w:p>
        </w:tc>
      </w:tr>
      <w:tr w:rsidR="001B1A7E" w:rsidRPr="00900F79" w14:paraId="168D2E89" w14:textId="77777777" w:rsidTr="001D7D5A">
        <w:trPr>
          <w:trHeight w:hRule="exact" w:val="288"/>
        </w:trPr>
        <w:tc>
          <w:tcPr>
            <w:tcW w:w="1170" w:type="dxa"/>
            <w:vMerge/>
            <w:vAlign w:val="center"/>
          </w:tcPr>
          <w:p w14:paraId="43151D2D" w14:textId="77777777" w:rsidR="001B1A7E" w:rsidRPr="00271A28" w:rsidRDefault="001B1A7E" w:rsidP="001B1A7E">
            <w:pPr>
              <w:spacing w:line="240" w:lineRule="auto"/>
              <w:jc w:val="center"/>
              <w:rPr>
                <w:rFonts w:ascii="Arial" w:hAnsi="Arial" w:cs="Arial"/>
                <w:sz w:val="20"/>
                <w:szCs w:val="20"/>
              </w:rPr>
            </w:pPr>
          </w:p>
        </w:tc>
        <w:tc>
          <w:tcPr>
            <w:tcW w:w="1260" w:type="dxa"/>
            <w:gridSpan w:val="2"/>
            <w:vAlign w:val="bottom"/>
          </w:tcPr>
          <w:p w14:paraId="1C0D2BE7" w14:textId="77777777" w:rsidR="001B1A7E" w:rsidRPr="00271A28" w:rsidRDefault="001B1A7E" w:rsidP="001B1A7E">
            <w:pPr>
              <w:spacing w:line="240" w:lineRule="auto"/>
              <w:rPr>
                <w:rFonts w:ascii="Arial" w:hAnsi="Arial" w:cs="Arial"/>
                <w:sz w:val="20"/>
                <w:szCs w:val="20"/>
              </w:rPr>
            </w:pPr>
            <w:r w:rsidRPr="00271A28">
              <w:rPr>
                <w:rFonts w:ascii="Arial" w:hAnsi="Arial" w:cs="Arial"/>
                <w:sz w:val="20"/>
                <w:szCs w:val="20"/>
              </w:rPr>
              <w:t>Illumina</w:t>
            </w:r>
          </w:p>
        </w:tc>
        <w:tc>
          <w:tcPr>
            <w:tcW w:w="6660" w:type="dxa"/>
            <w:gridSpan w:val="5"/>
            <w:vAlign w:val="bottom"/>
          </w:tcPr>
          <w:p w14:paraId="405A0D9E" w14:textId="77777777" w:rsidR="001B1A7E" w:rsidRPr="00271A28" w:rsidRDefault="001B1A7E" w:rsidP="001B1A7E">
            <w:pPr>
              <w:spacing w:line="240" w:lineRule="auto"/>
              <w:rPr>
                <w:rFonts w:ascii="Arial" w:hAnsi="Arial" w:cs="Arial"/>
                <w:sz w:val="20"/>
                <w:szCs w:val="20"/>
              </w:rPr>
            </w:pPr>
            <w:r w:rsidRPr="00271A28">
              <w:rPr>
                <w:rFonts w:ascii="Arial" w:hAnsi="Arial" w:cs="Arial"/>
                <w:sz w:val="20"/>
                <w:szCs w:val="20"/>
              </w:rPr>
              <w:t>Eco RealTime PCR System</w:t>
            </w:r>
          </w:p>
        </w:tc>
        <w:tc>
          <w:tcPr>
            <w:tcW w:w="1350" w:type="dxa"/>
            <w:vMerge/>
            <w:vAlign w:val="center"/>
          </w:tcPr>
          <w:p w14:paraId="59C931ED" w14:textId="77777777" w:rsidR="001B1A7E" w:rsidRPr="00271A28" w:rsidRDefault="001B1A7E" w:rsidP="001B1A7E">
            <w:pPr>
              <w:spacing w:line="240" w:lineRule="auto"/>
              <w:jc w:val="center"/>
              <w:rPr>
                <w:rFonts w:ascii="Arial" w:hAnsi="Arial" w:cs="Arial"/>
                <w:sz w:val="20"/>
                <w:szCs w:val="20"/>
              </w:rPr>
            </w:pPr>
          </w:p>
        </w:tc>
      </w:tr>
      <w:tr w:rsidR="001B1A7E" w:rsidRPr="00900F79" w14:paraId="1BE180B4" w14:textId="77777777" w:rsidTr="001D7D5A">
        <w:trPr>
          <w:trHeight w:hRule="exact" w:val="288"/>
        </w:trPr>
        <w:tc>
          <w:tcPr>
            <w:tcW w:w="1170" w:type="dxa"/>
            <w:vMerge/>
            <w:vAlign w:val="center"/>
          </w:tcPr>
          <w:p w14:paraId="413F04A7" w14:textId="77777777" w:rsidR="001B1A7E" w:rsidRPr="00271A28" w:rsidRDefault="001B1A7E" w:rsidP="001B1A7E">
            <w:pPr>
              <w:spacing w:line="240" w:lineRule="auto"/>
              <w:jc w:val="center"/>
              <w:rPr>
                <w:rFonts w:ascii="Arial" w:hAnsi="Arial" w:cs="Arial"/>
                <w:sz w:val="20"/>
                <w:szCs w:val="20"/>
              </w:rPr>
            </w:pPr>
          </w:p>
        </w:tc>
        <w:tc>
          <w:tcPr>
            <w:tcW w:w="1260" w:type="dxa"/>
            <w:gridSpan w:val="2"/>
            <w:vAlign w:val="bottom"/>
          </w:tcPr>
          <w:p w14:paraId="29A24E11" w14:textId="77777777" w:rsidR="001B1A7E" w:rsidRPr="00271A28" w:rsidRDefault="001B1A7E" w:rsidP="001B1A7E">
            <w:pPr>
              <w:spacing w:line="240" w:lineRule="auto"/>
              <w:rPr>
                <w:rFonts w:ascii="Arial" w:hAnsi="Arial" w:cs="Arial"/>
                <w:sz w:val="20"/>
                <w:szCs w:val="20"/>
              </w:rPr>
            </w:pPr>
            <w:r w:rsidRPr="00271A28">
              <w:rPr>
                <w:rFonts w:ascii="Arial" w:hAnsi="Arial" w:cs="Arial"/>
                <w:sz w:val="20"/>
                <w:szCs w:val="20"/>
              </w:rPr>
              <w:t>Eppendorf</w:t>
            </w:r>
          </w:p>
        </w:tc>
        <w:tc>
          <w:tcPr>
            <w:tcW w:w="6660" w:type="dxa"/>
            <w:gridSpan w:val="5"/>
            <w:vAlign w:val="bottom"/>
          </w:tcPr>
          <w:p w14:paraId="52999C05" w14:textId="77777777" w:rsidR="001B1A7E" w:rsidRPr="00271A28" w:rsidRDefault="001B1A7E" w:rsidP="001B1A7E">
            <w:pPr>
              <w:spacing w:line="240" w:lineRule="auto"/>
              <w:rPr>
                <w:rFonts w:ascii="Arial" w:hAnsi="Arial" w:cs="Arial"/>
                <w:sz w:val="20"/>
                <w:szCs w:val="20"/>
              </w:rPr>
            </w:pPr>
            <w:r w:rsidRPr="00271A28">
              <w:rPr>
                <w:rFonts w:ascii="Arial" w:hAnsi="Arial" w:cs="Arial"/>
                <w:sz w:val="20"/>
                <w:szCs w:val="20"/>
              </w:rPr>
              <w:t>Mastercycler realplex</w:t>
            </w:r>
          </w:p>
        </w:tc>
        <w:tc>
          <w:tcPr>
            <w:tcW w:w="1350" w:type="dxa"/>
            <w:vMerge/>
            <w:vAlign w:val="center"/>
          </w:tcPr>
          <w:p w14:paraId="6A034E58" w14:textId="77777777" w:rsidR="001B1A7E" w:rsidRPr="00271A28" w:rsidRDefault="001B1A7E" w:rsidP="001B1A7E">
            <w:pPr>
              <w:spacing w:line="240" w:lineRule="auto"/>
              <w:jc w:val="center"/>
              <w:rPr>
                <w:rFonts w:ascii="Arial" w:hAnsi="Arial" w:cs="Arial"/>
                <w:sz w:val="20"/>
                <w:szCs w:val="20"/>
              </w:rPr>
            </w:pPr>
          </w:p>
        </w:tc>
      </w:tr>
      <w:tr w:rsidR="001B1A7E" w:rsidRPr="00900F79" w14:paraId="046C6793" w14:textId="77777777" w:rsidTr="001D7D5A">
        <w:trPr>
          <w:trHeight w:hRule="exact" w:val="288"/>
        </w:trPr>
        <w:tc>
          <w:tcPr>
            <w:tcW w:w="1170" w:type="dxa"/>
            <w:vMerge/>
            <w:vAlign w:val="center"/>
          </w:tcPr>
          <w:p w14:paraId="35134119" w14:textId="77777777" w:rsidR="001B1A7E" w:rsidRPr="00271A28" w:rsidRDefault="001B1A7E" w:rsidP="001B1A7E">
            <w:pPr>
              <w:spacing w:line="240" w:lineRule="auto"/>
              <w:jc w:val="center"/>
              <w:rPr>
                <w:rFonts w:ascii="Arial" w:hAnsi="Arial" w:cs="Arial"/>
                <w:sz w:val="20"/>
                <w:szCs w:val="20"/>
              </w:rPr>
            </w:pPr>
          </w:p>
        </w:tc>
        <w:tc>
          <w:tcPr>
            <w:tcW w:w="1260" w:type="dxa"/>
            <w:gridSpan w:val="2"/>
            <w:vAlign w:val="bottom"/>
          </w:tcPr>
          <w:p w14:paraId="3EB52F67" w14:textId="77777777" w:rsidR="001B1A7E" w:rsidRPr="00271A28" w:rsidRDefault="001B1A7E" w:rsidP="001B1A7E">
            <w:pPr>
              <w:spacing w:line="240" w:lineRule="auto"/>
              <w:rPr>
                <w:rFonts w:ascii="Arial" w:hAnsi="Arial" w:cs="Arial"/>
                <w:sz w:val="20"/>
                <w:szCs w:val="20"/>
              </w:rPr>
            </w:pPr>
            <w:r w:rsidRPr="00271A28">
              <w:rPr>
                <w:rFonts w:ascii="Arial" w:hAnsi="Arial" w:cs="Arial"/>
                <w:sz w:val="20"/>
                <w:szCs w:val="20"/>
              </w:rPr>
              <w:t>Cepheid</w:t>
            </w:r>
          </w:p>
        </w:tc>
        <w:tc>
          <w:tcPr>
            <w:tcW w:w="6660" w:type="dxa"/>
            <w:gridSpan w:val="5"/>
            <w:vAlign w:val="bottom"/>
          </w:tcPr>
          <w:p w14:paraId="47E85BA8" w14:textId="77777777" w:rsidR="001B1A7E" w:rsidRPr="00271A28" w:rsidRDefault="001B1A7E" w:rsidP="001B1A7E">
            <w:pPr>
              <w:spacing w:line="240" w:lineRule="auto"/>
              <w:rPr>
                <w:rFonts w:ascii="Arial" w:hAnsi="Arial" w:cs="Arial"/>
                <w:sz w:val="20"/>
                <w:szCs w:val="20"/>
              </w:rPr>
            </w:pPr>
            <w:r w:rsidRPr="00271A28">
              <w:rPr>
                <w:rFonts w:ascii="Arial" w:hAnsi="Arial" w:cs="Arial"/>
                <w:sz w:val="20"/>
                <w:szCs w:val="20"/>
              </w:rPr>
              <w:t>SmartCyler</w:t>
            </w:r>
          </w:p>
        </w:tc>
        <w:tc>
          <w:tcPr>
            <w:tcW w:w="1350" w:type="dxa"/>
            <w:vMerge/>
            <w:vAlign w:val="center"/>
          </w:tcPr>
          <w:p w14:paraId="381122AF" w14:textId="77777777" w:rsidR="001B1A7E" w:rsidRPr="00271A28" w:rsidRDefault="001B1A7E" w:rsidP="001B1A7E">
            <w:pPr>
              <w:spacing w:line="240" w:lineRule="auto"/>
              <w:jc w:val="center"/>
              <w:rPr>
                <w:rFonts w:ascii="Arial" w:hAnsi="Arial" w:cs="Arial"/>
                <w:sz w:val="20"/>
                <w:szCs w:val="20"/>
              </w:rPr>
            </w:pPr>
          </w:p>
        </w:tc>
      </w:tr>
      <w:tr w:rsidR="001B1A7E" w:rsidRPr="00900F79" w14:paraId="4F00752D" w14:textId="77777777" w:rsidTr="001D7D5A">
        <w:trPr>
          <w:trHeight w:hRule="exact" w:val="288"/>
        </w:trPr>
        <w:tc>
          <w:tcPr>
            <w:tcW w:w="1170" w:type="dxa"/>
            <w:vMerge w:val="restart"/>
            <w:vAlign w:val="center"/>
          </w:tcPr>
          <w:p w14:paraId="4DCE1744" w14:textId="77777777" w:rsidR="001B1A7E" w:rsidRPr="00271A28" w:rsidRDefault="001B1A7E" w:rsidP="001B1A7E">
            <w:pPr>
              <w:spacing w:line="240" w:lineRule="auto"/>
              <w:jc w:val="center"/>
              <w:rPr>
                <w:rFonts w:ascii="Arial" w:hAnsi="Arial" w:cs="Arial"/>
                <w:sz w:val="20"/>
                <w:szCs w:val="20"/>
              </w:rPr>
            </w:pPr>
            <w:r w:rsidRPr="00271A28">
              <w:rPr>
                <w:rFonts w:ascii="Arial" w:hAnsi="Arial" w:cs="Arial"/>
                <w:sz w:val="20"/>
                <w:szCs w:val="20"/>
              </w:rPr>
              <w:t>Low ROX</w:t>
            </w:r>
          </w:p>
        </w:tc>
        <w:tc>
          <w:tcPr>
            <w:tcW w:w="1260" w:type="dxa"/>
            <w:gridSpan w:val="2"/>
            <w:vAlign w:val="bottom"/>
          </w:tcPr>
          <w:p w14:paraId="765F73A0" w14:textId="77777777" w:rsidR="001B1A7E" w:rsidRPr="00271A28" w:rsidRDefault="001B1A7E" w:rsidP="001B1A7E">
            <w:pPr>
              <w:spacing w:line="240" w:lineRule="auto"/>
              <w:rPr>
                <w:rFonts w:ascii="Arial" w:hAnsi="Arial" w:cs="Arial"/>
                <w:sz w:val="20"/>
                <w:szCs w:val="20"/>
              </w:rPr>
            </w:pPr>
            <w:r w:rsidRPr="00271A28">
              <w:rPr>
                <w:rFonts w:ascii="Arial" w:hAnsi="Arial" w:cs="Arial"/>
                <w:sz w:val="20"/>
                <w:szCs w:val="20"/>
              </w:rPr>
              <w:t>ABI</w:t>
            </w:r>
          </w:p>
        </w:tc>
        <w:tc>
          <w:tcPr>
            <w:tcW w:w="6660" w:type="dxa"/>
            <w:gridSpan w:val="5"/>
            <w:vAlign w:val="bottom"/>
          </w:tcPr>
          <w:p w14:paraId="46E3BEDB" w14:textId="77777777" w:rsidR="001B1A7E" w:rsidRPr="00271A28" w:rsidRDefault="001B1A7E" w:rsidP="001B1A7E">
            <w:pPr>
              <w:spacing w:line="240" w:lineRule="auto"/>
              <w:rPr>
                <w:rFonts w:ascii="Arial" w:hAnsi="Arial" w:cs="Arial"/>
                <w:sz w:val="20"/>
                <w:szCs w:val="20"/>
              </w:rPr>
            </w:pPr>
            <w:r w:rsidRPr="00271A28">
              <w:rPr>
                <w:rFonts w:ascii="Arial" w:hAnsi="Arial" w:cs="Arial"/>
                <w:sz w:val="20"/>
                <w:szCs w:val="20"/>
              </w:rPr>
              <w:t>7500, 7500 Fast</w:t>
            </w:r>
          </w:p>
        </w:tc>
        <w:tc>
          <w:tcPr>
            <w:tcW w:w="1350" w:type="dxa"/>
            <w:vMerge w:val="restart"/>
            <w:vAlign w:val="center"/>
          </w:tcPr>
          <w:p w14:paraId="2A1DA99B" w14:textId="77777777" w:rsidR="001B1A7E" w:rsidRPr="00271A28" w:rsidRDefault="001B1A7E" w:rsidP="001B1A7E">
            <w:pPr>
              <w:spacing w:line="240" w:lineRule="auto"/>
              <w:jc w:val="center"/>
              <w:rPr>
                <w:rFonts w:ascii="Arial" w:hAnsi="Arial" w:cs="Arial"/>
                <w:sz w:val="20"/>
                <w:szCs w:val="20"/>
              </w:rPr>
            </w:pPr>
            <w:r w:rsidRPr="00271A28">
              <w:rPr>
                <w:rFonts w:ascii="Arial" w:hAnsi="Arial" w:cs="Arial"/>
                <w:sz w:val="20"/>
                <w:szCs w:val="20"/>
              </w:rPr>
              <w:t>30nM</w:t>
            </w:r>
          </w:p>
        </w:tc>
      </w:tr>
      <w:tr w:rsidR="001B1A7E" w:rsidRPr="00900F79" w14:paraId="5A6C2B24" w14:textId="77777777" w:rsidTr="001D7D5A">
        <w:trPr>
          <w:trHeight w:hRule="exact" w:val="288"/>
        </w:trPr>
        <w:tc>
          <w:tcPr>
            <w:tcW w:w="1170" w:type="dxa"/>
            <w:vMerge/>
            <w:vAlign w:val="center"/>
          </w:tcPr>
          <w:p w14:paraId="5F9C1F54" w14:textId="77777777" w:rsidR="001B1A7E" w:rsidRPr="00271A28" w:rsidRDefault="001B1A7E" w:rsidP="001B1A7E">
            <w:pPr>
              <w:spacing w:line="240" w:lineRule="auto"/>
              <w:jc w:val="center"/>
              <w:rPr>
                <w:rFonts w:ascii="Arial" w:hAnsi="Arial" w:cs="Arial"/>
                <w:sz w:val="20"/>
                <w:szCs w:val="20"/>
              </w:rPr>
            </w:pPr>
          </w:p>
        </w:tc>
        <w:tc>
          <w:tcPr>
            <w:tcW w:w="1260" w:type="dxa"/>
            <w:gridSpan w:val="2"/>
            <w:vAlign w:val="bottom"/>
          </w:tcPr>
          <w:p w14:paraId="036ACD82" w14:textId="77777777" w:rsidR="001B1A7E" w:rsidRPr="00271A28" w:rsidRDefault="001B1A7E" w:rsidP="001B1A7E">
            <w:pPr>
              <w:spacing w:line="240" w:lineRule="auto"/>
              <w:rPr>
                <w:rFonts w:ascii="Arial" w:hAnsi="Arial" w:cs="Arial"/>
                <w:sz w:val="20"/>
                <w:szCs w:val="20"/>
              </w:rPr>
            </w:pPr>
            <w:proofErr w:type="spellStart"/>
            <w:r w:rsidRPr="00271A28">
              <w:rPr>
                <w:rFonts w:ascii="Arial" w:hAnsi="Arial" w:cs="Arial"/>
                <w:sz w:val="20"/>
                <w:szCs w:val="20"/>
              </w:rPr>
              <w:t>Stratagene</w:t>
            </w:r>
            <w:proofErr w:type="spellEnd"/>
          </w:p>
        </w:tc>
        <w:tc>
          <w:tcPr>
            <w:tcW w:w="6660" w:type="dxa"/>
            <w:gridSpan w:val="5"/>
            <w:vAlign w:val="bottom"/>
          </w:tcPr>
          <w:p w14:paraId="335AAE99" w14:textId="77777777" w:rsidR="001B1A7E" w:rsidRPr="00271A28" w:rsidRDefault="001B1A7E" w:rsidP="001B1A7E">
            <w:pPr>
              <w:spacing w:line="240" w:lineRule="auto"/>
              <w:rPr>
                <w:rFonts w:ascii="Arial" w:hAnsi="Arial" w:cs="Arial"/>
                <w:sz w:val="20"/>
                <w:szCs w:val="20"/>
              </w:rPr>
            </w:pPr>
            <w:r w:rsidRPr="00271A28">
              <w:rPr>
                <w:rFonts w:ascii="Arial" w:hAnsi="Arial" w:cs="Arial"/>
                <w:sz w:val="20"/>
                <w:szCs w:val="20"/>
              </w:rPr>
              <w:t>MX4000P, MX3000P, MX3005P</w:t>
            </w:r>
          </w:p>
        </w:tc>
        <w:tc>
          <w:tcPr>
            <w:tcW w:w="1350" w:type="dxa"/>
            <w:vMerge/>
            <w:vAlign w:val="center"/>
          </w:tcPr>
          <w:p w14:paraId="38E8EA2A" w14:textId="77777777" w:rsidR="001B1A7E" w:rsidRPr="00271A28" w:rsidRDefault="001B1A7E" w:rsidP="001B1A7E">
            <w:pPr>
              <w:spacing w:line="240" w:lineRule="auto"/>
              <w:jc w:val="center"/>
              <w:rPr>
                <w:rFonts w:ascii="Arial" w:hAnsi="Arial" w:cs="Arial"/>
                <w:sz w:val="20"/>
                <w:szCs w:val="20"/>
              </w:rPr>
            </w:pPr>
          </w:p>
        </w:tc>
      </w:tr>
      <w:tr w:rsidR="001B1A7E" w:rsidRPr="00900F79" w14:paraId="35351865" w14:textId="77777777" w:rsidTr="001D7D5A">
        <w:trPr>
          <w:trHeight w:hRule="exact" w:val="532"/>
        </w:trPr>
        <w:tc>
          <w:tcPr>
            <w:tcW w:w="1170" w:type="dxa"/>
            <w:vAlign w:val="center"/>
          </w:tcPr>
          <w:p w14:paraId="02BFF4C6" w14:textId="77777777" w:rsidR="001B1A7E" w:rsidRPr="00271A28" w:rsidRDefault="001B1A7E" w:rsidP="001B1A7E">
            <w:pPr>
              <w:spacing w:line="240" w:lineRule="auto"/>
              <w:jc w:val="center"/>
              <w:rPr>
                <w:rFonts w:ascii="Arial" w:hAnsi="Arial" w:cs="Arial"/>
                <w:sz w:val="20"/>
                <w:szCs w:val="20"/>
              </w:rPr>
            </w:pPr>
            <w:r w:rsidRPr="00271A28">
              <w:rPr>
                <w:rFonts w:ascii="Arial" w:hAnsi="Arial" w:cs="Arial"/>
                <w:sz w:val="20"/>
                <w:szCs w:val="20"/>
              </w:rPr>
              <w:t>High ROX</w:t>
            </w:r>
          </w:p>
        </w:tc>
        <w:tc>
          <w:tcPr>
            <w:tcW w:w="1260" w:type="dxa"/>
            <w:gridSpan w:val="2"/>
            <w:vAlign w:val="bottom"/>
          </w:tcPr>
          <w:p w14:paraId="191E0A9A" w14:textId="77777777" w:rsidR="001B1A7E" w:rsidRPr="00271A28" w:rsidRDefault="001B1A7E" w:rsidP="001B1A7E">
            <w:pPr>
              <w:spacing w:line="240" w:lineRule="auto"/>
              <w:rPr>
                <w:rFonts w:ascii="Arial" w:hAnsi="Arial" w:cs="Arial"/>
                <w:sz w:val="20"/>
                <w:szCs w:val="20"/>
              </w:rPr>
            </w:pPr>
            <w:r w:rsidRPr="00271A28">
              <w:rPr>
                <w:rFonts w:ascii="Arial" w:hAnsi="Arial" w:cs="Arial"/>
                <w:sz w:val="20"/>
                <w:szCs w:val="20"/>
              </w:rPr>
              <w:t>ABI</w:t>
            </w:r>
          </w:p>
        </w:tc>
        <w:tc>
          <w:tcPr>
            <w:tcW w:w="6660" w:type="dxa"/>
            <w:gridSpan w:val="5"/>
            <w:vAlign w:val="bottom"/>
          </w:tcPr>
          <w:p w14:paraId="3089720B" w14:textId="77777777" w:rsidR="001B1A7E" w:rsidRPr="00271A28" w:rsidRDefault="001B1A7E" w:rsidP="001B1A7E">
            <w:pPr>
              <w:spacing w:line="240" w:lineRule="auto"/>
              <w:rPr>
                <w:rFonts w:ascii="Arial" w:hAnsi="Arial" w:cs="Arial"/>
                <w:sz w:val="20"/>
                <w:szCs w:val="20"/>
              </w:rPr>
            </w:pPr>
            <w:r w:rsidRPr="00271A28">
              <w:rPr>
                <w:rFonts w:ascii="Arial" w:hAnsi="Arial" w:cs="Arial"/>
                <w:sz w:val="20"/>
                <w:szCs w:val="20"/>
              </w:rPr>
              <w:t>5700, 7000, 7300, 7700, 7900, 7900HT, 7900HT Fast, StepOne, StepOne plus, Viia7</w:t>
            </w:r>
          </w:p>
        </w:tc>
        <w:tc>
          <w:tcPr>
            <w:tcW w:w="1350" w:type="dxa"/>
            <w:vAlign w:val="center"/>
          </w:tcPr>
          <w:p w14:paraId="23E8CE0A" w14:textId="77777777" w:rsidR="001B1A7E" w:rsidRPr="00271A28" w:rsidRDefault="001B1A7E" w:rsidP="001B1A7E">
            <w:pPr>
              <w:spacing w:line="240" w:lineRule="auto"/>
              <w:jc w:val="center"/>
              <w:rPr>
                <w:rFonts w:ascii="Arial" w:hAnsi="Arial" w:cs="Arial"/>
                <w:sz w:val="20"/>
                <w:szCs w:val="20"/>
              </w:rPr>
            </w:pPr>
            <w:r w:rsidRPr="00271A28">
              <w:rPr>
                <w:rFonts w:ascii="Arial" w:hAnsi="Arial" w:cs="Arial"/>
                <w:sz w:val="20"/>
                <w:szCs w:val="20"/>
              </w:rPr>
              <w:t>300nM</w:t>
            </w:r>
          </w:p>
        </w:tc>
      </w:tr>
    </w:tbl>
    <w:bookmarkEnd w:id="1"/>
    <w:p w14:paraId="20429AB9" w14:textId="542E00F7" w:rsidR="0001379C" w:rsidRDefault="001D7D5A" w:rsidP="00CA6A83">
      <w:pPr>
        <w:spacing w:line="240" w:lineRule="auto"/>
        <w:rPr>
          <w:rFonts w:ascii="Arial" w:hAnsi="Arial" w:cs="Arial"/>
          <w:color w:val="404040" w:themeColor="text1" w:themeTint="BF"/>
          <w:sz w:val="20"/>
          <w:szCs w:val="20"/>
        </w:rPr>
      </w:pPr>
      <w:r>
        <w:rPr>
          <w:rFonts w:ascii="Arial" w:hAnsi="Arial" w:cs="Arial"/>
          <w:b/>
          <w:sz w:val="20"/>
          <w:szCs w:val="20"/>
          <w:lang w:val="en-CA"/>
        </w:rPr>
        <w:t xml:space="preserve">Recommended </w:t>
      </w:r>
      <w:r w:rsidR="0001379C" w:rsidRPr="00271A28">
        <w:rPr>
          <w:rFonts w:ascii="Arial" w:hAnsi="Arial" w:cs="Arial"/>
          <w:b/>
          <w:sz w:val="20"/>
          <w:szCs w:val="20"/>
        </w:rPr>
        <w:t>Thermal cycling conditions:</w:t>
      </w:r>
      <w:r w:rsidR="0001379C" w:rsidRPr="00271A28">
        <w:rPr>
          <w:rFonts w:ascii="Arial" w:hAnsi="Arial" w:cs="Arial"/>
          <w:sz w:val="20"/>
          <w:szCs w:val="20"/>
        </w:rPr>
        <w:t xml:space="preserve"> </w:t>
      </w:r>
      <w:r w:rsidR="000A69C7" w:rsidRPr="00271A28">
        <w:rPr>
          <w:rFonts w:ascii="Arial" w:hAnsi="Arial" w:cs="Arial"/>
          <w:sz w:val="20"/>
          <w:szCs w:val="20"/>
        </w:rPr>
        <w:t xml:space="preserve"> </w:t>
      </w:r>
      <w:bookmarkStart w:id="2" w:name="_Hlk43989648"/>
      <w:r w:rsidR="00271A28">
        <w:rPr>
          <w:rFonts w:ascii="Arial" w:hAnsi="Arial" w:cs="Arial"/>
          <w:sz w:val="20"/>
          <w:szCs w:val="20"/>
        </w:rPr>
        <w:t>The following general cycling conditions are recommended but can vary depending on the template and primers being used</w:t>
      </w:r>
      <w:bookmarkEnd w:id="2"/>
      <w:r w:rsidR="00271A28">
        <w:rPr>
          <w:rFonts w:ascii="Arial" w:hAnsi="Arial" w:cs="Arial"/>
          <w:sz w:val="20"/>
          <w:szCs w:val="20"/>
        </w:rPr>
        <w:t>.</w:t>
      </w:r>
    </w:p>
    <w:tbl>
      <w:tblPr>
        <w:tblStyle w:val="TableGrid"/>
        <w:tblW w:w="0" w:type="auto"/>
        <w:tblInd w:w="2160" w:type="dxa"/>
        <w:tblLayout w:type="fixed"/>
        <w:tblLook w:val="04A0" w:firstRow="1" w:lastRow="0" w:firstColumn="1" w:lastColumn="0" w:noHBand="0" w:noVBand="1"/>
      </w:tblPr>
      <w:tblGrid>
        <w:gridCol w:w="2268"/>
        <w:gridCol w:w="1440"/>
        <w:gridCol w:w="1530"/>
        <w:gridCol w:w="900"/>
      </w:tblGrid>
      <w:tr w:rsidR="00CA6A83" w:rsidRPr="00CA6A83" w14:paraId="4343D73B" w14:textId="77777777" w:rsidTr="00CA6A83">
        <w:trPr>
          <w:trHeight w:hRule="exact" w:val="288"/>
        </w:trPr>
        <w:tc>
          <w:tcPr>
            <w:tcW w:w="6138" w:type="dxa"/>
            <w:gridSpan w:val="4"/>
            <w:tcBorders>
              <w:top w:val="nil"/>
              <w:left w:val="nil"/>
              <w:right w:val="nil"/>
            </w:tcBorders>
            <w:shd w:val="clear" w:color="auto" w:fill="auto"/>
          </w:tcPr>
          <w:p w14:paraId="6C0CD492" w14:textId="28A045E9" w:rsidR="00CA6A83" w:rsidRPr="00CA6A83" w:rsidRDefault="00CA6A83" w:rsidP="00CA6A83">
            <w:pPr>
              <w:pStyle w:val="ListParagraph"/>
              <w:ind w:left="0"/>
              <w:jc w:val="center"/>
              <w:rPr>
                <w:rFonts w:ascii="Arial" w:hAnsi="Arial" w:cs="Arial"/>
                <w:b/>
                <w:bCs/>
                <w:sz w:val="20"/>
                <w:szCs w:val="20"/>
              </w:rPr>
            </w:pPr>
            <w:r w:rsidRPr="00CA6A83">
              <w:rPr>
                <w:rFonts w:ascii="Arial" w:hAnsi="Arial" w:cs="Arial"/>
                <w:b/>
                <w:bCs/>
                <w:sz w:val="20"/>
                <w:szCs w:val="20"/>
              </w:rPr>
              <w:t xml:space="preserve">Table 3: </w:t>
            </w:r>
            <w:r w:rsidR="001D7D5A">
              <w:rPr>
                <w:rFonts w:ascii="Arial" w:hAnsi="Arial" w:cs="Arial"/>
                <w:b/>
                <w:bCs/>
                <w:sz w:val="20"/>
                <w:szCs w:val="20"/>
              </w:rPr>
              <w:t>Cycling Conditions</w:t>
            </w:r>
          </w:p>
        </w:tc>
      </w:tr>
      <w:tr w:rsidR="00484F90" w:rsidRPr="00B27700" w14:paraId="48F357CE" w14:textId="77777777" w:rsidTr="000A69C7">
        <w:trPr>
          <w:trHeight w:hRule="exact" w:val="288"/>
        </w:trPr>
        <w:tc>
          <w:tcPr>
            <w:tcW w:w="2268" w:type="dxa"/>
            <w:shd w:val="clear" w:color="auto" w:fill="7F7F7F" w:themeFill="text1" w:themeFillTint="80"/>
          </w:tcPr>
          <w:p w14:paraId="19843146" w14:textId="77777777" w:rsidR="0001379C" w:rsidRPr="005C0EB9" w:rsidRDefault="0001379C" w:rsidP="0001379C">
            <w:pPr>
              <w:pStyle w:val="ListParagraph"/>
              <w:ind w:left="0"/>
              <w:jc w:val="both"/>
              <w:rPr>
                <w:rFonts w:ascii="Arial" w:hAnsi="Arial" w:cs="Arial"/>
                <w:color w:val="FFFFFF" w:themeColor="background1"/>
                <w:sz w:val="20"/>
                <w:szCs w:val="20"/>
              </w:rPr>
            </w:pPr>
            <w:r w:rsidRPr="005C0EB9">
              <w:rPr>
                <w:rFonts w:ascii="Arial" w:hAnsi="Arial" w:cs="Arial"/>
                <w:color w:val="FFFFFF" w:themeColor="background1"/>
                <w:sz w:val="20"/>
                <w:szCs w:val="20"/>
              </w:rPr>
              <w:t>Cycling Step</w:t>
            </w:r>
          </w:p>
        </w:tc>
        <w:tc>
          <w:tcPr>
            <w:tcW w:w="1440" w:type="dxa"/>
            <w:shd w:val="clear" w:color="auto" w:fill="7F7F7F" w:themeFill="text1" w:themeFillTint="80"/>
          </w:tcPr>
          <w:p w14:paraId="7F630C4A" w14:textId="77777777" w:rsidR="0001379C" w:rsidRPr="005C0EB9" w:rsidRDefault="0001379C" w:rsidP="0001379C">
            <w:pPr>
              <w:pStyle w:val="ListParagraph"/>
              <w:ind w:left="0"/>
              <w:jc w:val="both"/>
              <w:rPr>
                <w:rFonts w:ascii="Arial" w:hAnsi="Arial" w:cs="Arial"/>
                <w:color w:val="FFFFFF" w:themeColor="background1"/>
                <w:sz w:val="20"/>
                <w:szCs w:val="20"/>
              </w:rPr>
            </w:pPr>
            <w:r w:rsidRPr="005C0EB9">
              <w:rPr>
                <w:rFonts w:ascii="Arial" w:hAnsi="Arial" w:cs="Arial"/>
                <w:color w:val="FFFFFF" w:themeColor="background1"/>
                <w:sz w:val="20"/>
                <w:szCs w:val="20"/>
              </w:rPr>
              <w:t>Temperature</w:t>
            </w:r>
          </w:p>
        </w:tc>
        <w:tc>
          <w:tcPr>
            <w:tcW w:w="1530" w:type="dxa"/>
            <w:shd w:val="clear" w:color="auto" w:fill="7F7F7F" w:themeFill="text1" w:themeFillTint="80"/>
          </w:tcPr>
          <w:p w14:paraId="15DB6620" w14:textId="77777777" w:rsidR="0001379C" w:rsidRPr="005C0EB9" w:rsidRDefault="0001379C" w:rsidP="0001379C">
            <w:pPr>
              <w:pStyle w:val="ListParagraph"/>
              <w:ind w:left="0"/>
              <w:jc w:val="both"/>
              <w:rPr>
                <w:rFonts w:ascii="Arial" w:hAnsi="Arial" w:cs="Arial"/>
                <w:color w:val="FFFFFF" w:themeColor="background1"/>
                <w:sz w:val="20"/>
                <w:szCs w:val="20"/>
              </w:rPr>
            </w:pPr>
            <w:r w:rsidRPr="005C0EB9">
              <w:rPr>
                <w:rFonts w:ascii="Arial" w:hAnsi="Arial" w:cs="Arial"/>
                <w:color w:val="FFFFFF" w:themeColor="background1"/>
                <w:sz w:val="20"/>
                <w:szCs w:val="20"/>
              </w:rPr>
              <w:t>Holding Time</w:t>
            </w:r>
          </w:p>
        </w:tc>
        <w:tc>
          <w:tcPr>
            <w:tcW w:w="900" w:type="dxa"/>
            <w:shd w:val="clear" w:color="auto" w:fill="7F7F7F" w:themeFill="text1" w:themeFillTint="80"/>
          </w:tcPr>
          <w:p w14:paraId="1CE99B31" w14:textId="77777777" w:rsidR="0001379C" w:rsidRPr="005C0EB9" w:rsidRDefault="0001379C" w:rsidP="0001379C">
            <w:pPr>
              <w:pStyle w:val="ListParagraph"/>
              <w:ind w:left="0"/>
              <w:jc w:val="both"/>
              <w:rPr>
                <w:rFonts w:ascii="Arial" w:hAnsi="Arial" w:cs="Arial"/>
                <w:color w:val="FFFFFF" w:themeColor="background1"/>
                <w:sz w:val="20"/>
                <w:szCs w:val="20"/>
              </w:rPr>
            </w:pPr>
            <w:r w:rsidRPr="005C0EB9">
              <w:rPr>
                <w:rFonts w:ascii="Arial" w:hAnsi="Arial" w:cs="Arial"/>
                <w:color w:val="FFFFFF" w:themeColor="background1"/>
                <w:sz w:val="20"/>
                <w:szCs w:val="20"/>
              </w:rPr>
              <w:t>Cycles</w:t>
            </w:r>
          </w:p>
        </w:tc>
      </w:tr>
      <w:tr w:rsidR="00CA6A83" w:rsidRPr="00B27700" w14:paraId="2B060CD3" w14:textId="77777777" w:rsidTr="00EF4D41">
        <w:trPr>
          <w:trHeight w:hRule="exact" w:val="288"/>
        </w:trPr>
        <w:tc>
          <w:tcPr>
            <w:tcW w:w="2268" w:type="dxa"/>
          </w:tcPr>
          <w:p w14:paraId="3A7C4BBC" w14:textId="77777777" w:rsidR="00CA6A83" w:rsidRPr="005C0EB9" w:rsidRDefault="00CA6A83" w:rsidP="00CA6A83">
            <w:pPr>
              <w:pStyle w:val="ListParagraph"/>
              <w:ind w:left="0"/>
              <w:jc w:val="both"/>
              <w:rPr>
                <w:rFonts w:ascii="Arial" w:hAnsi="Arial" w:cs="Arial"/>
                <w:sz w:val="20"/>
                <w:szCs w:val="20"/>
              </w:rPr>
            </w:pPr>
            <w:r w:rsidRPr="005C0EB9">
              <w:rPr>
                <w:rFonts w:ascii="Arial" w:hAnsi="Arial" w:cs="Arial"/>
                <w:sz w:val="20"/>
                <w:szCs w:val="20"/>
              </w:rPr>
              <w:t>Enzyme activation</w:t>
            </w:r>
          </w:p>
        </w:tc>
        <w:tc>
          <w:tcPr>
            <w:tcW w:w="1440" w:type="dxa"/>
            <w:vAlign w:val="bottom"/>
          </w:tcPr>
          <w:p w14:paraId="4D72333A" w14:textId="5509A3D3" w:rsidR="00CA6A83" w:rsidRPr="005C0EB9" w:rsidRDefault="00CA6A83" w:rsidP="00CA6A83">
            <w:pPr>
              <w:pStyle w:val="ListParagraph"/>
              <w:ind w:left="0"/>
              <w:jc w:val="both"/>
              <w:rPr>
                <w:rFonts w:ascii="Arial" w:hAnsi="Arial" w:cs="Arial"/>
                <w:sz w:val="20"/>
                <w:szCs w:val="20"/>
                <w:vertAlign w:val="superscript"/>
              </w:rPr>
            </w:pPr>
            <w:r>
              <w:rPr>
                <w:rFonts w:ascii="Arial" w:hAnsi="Arial" w:cs="Arial"/>
                <w:sz w:val="20"/>
                <w:szCs w:val="20"/>
              </w:rPr>
              <w:t>95°C</w:t>
            </w:r>
          </w:p>
        </w:tc>
        <w:tc>
          <w:tcPr>
            <w:tcW w:w="1530" w:type="dxa"/>
          </w:tcPr>
          <w:p w14:paraId="3124204C" w14:textId="39F6330F" w:rsidR="00CA6A83" w:rsidRPr="005C0EB9" w:rsidRDefault="00CA6A83" w:rsidP="00CA6A83">
            <w:pPr>
              <w:pStyle w:val="ListParagraph"/>
              <w:ind w:left="0"/>
              <w:jc w:val="both"/>
              <w:rPr>
                <w:rFonts w:ascii="Arial" w:hAnsi="Arial" w:cs="Arial"/>
                <w:sz w:val="20"/>
                <w:szCs w:val="20"/>
              </w:rPr>
            </w:pPr>
            <w:r w:rsidRPr="005C0EB9">
              <w:rPr>
                <w:rFonts w:ascii="Arial" w:hAnsi="Arial" w:cs="Arial"/>
                <w:sz w:val="20"/>
                <w:szCs w:val="20"/>
              </w:rPr>
              <w:t>2min</w:t>
            </w:r>
          </w:p>
        </w:tc>
        <w:tc>
          <w:tcPr>
            <w:tcW w:w="900" w:type="dxa"/>
          </w:tcPr>
          <w:p w14:paraId="51F7D07C" w14:textId="77777777" w:rsidR="00CA6A83" w:rsidRPr="005C0EB9" w:rsidRDefault="00CA6A83" w:rsidP="00CA6A83">
            <w:pPr>
              <w:pStyle w:val="ListParagraph"/>
              <w:ind w:left="0"/>
              <w:jc w:val="center"/>
              <w:rPr>
                <w:rFonts w:ascii="Arial" w:hAnsi="Arial" w:cs="Arial"/>
                <w:sz w:val="20"/>
                <w:szCs w:val="20"/>
              </w:rPr>
            </w:pPr>
            <w:r w:rsidRPr="005C0EB9">
              <w:rPr>
                <w:rFonts w:ascii="Arial" w:hAnsi="Arial" w:cs="Arial"/>
                <w:sz w:val="20"/>
                <w:szCs w:val="20"/>
              </w:rPr>
              <w:t>1</w:t>
            </w:r>
          </w:p>
        </w:tc>
      </w:tr>
      <w:tr w:rsidR="00CA6A83" w:rsidRPr="00B27700" w14:paraId="7B86D903" w14:textId="77777777" w:rsidTr="00EF4D41">
        <w:trPr>
          <w:trHeight w:hRule="exact" w:val="288"/>
        </w:trPr>
        <w:tc>
          <w:tcPr>
            <w:tcW w:w="2268" w:type="dxa"/>
          </w:tcPr>
          <w:p w14:paraId="2226C416" w14:textId="77777777" w:rsidR="00CA6A83" w:rsidRPr="005C0EB9" w:rsidRDefault="00CA6A83" w:rsidP="00CA6A83">
            <w:pPr>
              <w:pStyle w:val="ListParagraph"/>
              <w:ind w:left="0"/>
              <w:jc w:val="both"/>
              <w:rPr>
                <w:rFonts w:ascii="Arial" w:hAnsi="Arial" w:cs="Arial"/>
                <w:sz w:val="20"/>
                <w:szCs w:val="20"/>
              </w:rPr>
            </w:pPr>
            <w:r w:rsidRPr="005C0EB9">
              <w:rPr>
                <w:rFonts w:ascii="Arial" w:hAnsi="Arial" w:cs="Arial"/>
                <w:sz w:val="20"/>
                <w:szCs w:val="20"/>
              </w:rPr>
              <w:t>Denaturation</w:t>
            </w:r>
          </w:p>
        </w:tc>
        <w:tc>
          <w:tcPr>
            <w:tcW w:w="1440" w:type="dxa"/>
            <w:vAlign w:val="bottom"/>
          </w:tcPr>
          <w:p w14:paraId="443D33C5" w14:textId="148ED479" w:rsidR="00CA6A83" w:rsidRPr="005C0EB9" w:rsidRDefault="00CA6A83" w:rsidP="00CA6A83">
            <w:pPr>
              <w:pStyle w:val="ListParagraph"/>
              <w:ind w:left="0"/>
              <w:jc w:val="both"/>
              <w:rPr>
                <w:rFonts w:ascii="Arial" w:hAnsi="Arial" w:cs="Arial"/>
                <w:sz w:val="20"/>
                <w:szCs w:val="20"/>
              </w:rPr>
            </w:pPr>
            <w:r>
              <w:rPr>
                <w:rFonts w:ascii="Arial" w:hAnsi="Arial" w:cs="Arial"/>
                <w:sz w:val="20"/>
                <w:szCs w:val="20"/>
              </w:rPr>
              <w:t>95°C</w:t>
            </w:r>
          </w:p>
        </w:tc>
        <w:tc>
          <w:tcPr>
            <w:tcW w:w="1530" w:type="dxa"/>
          </w:tcPr>
          <w:p w14:paraId="7AF7D3BF" w14:textId="77777777" w:rsidR="00CA6A83" w:rsidRPr="005C0EB9" w:rsidRDefault="00CA6A83" w:rsidP="00CA6A83">
            <w:pPr>
              <w:pStyle w:val="ListParagraph"/>
              <w:ind w:left="0"/>
              <w:jc w:val="both"/>
              <w:rPr>
                <w:rFonts w:ascii="Arial" w:hAnsi="Arial" w:cs="Arial"/>
                <w:sz w:val="20"/>
                <w:szCs w:val="20"/>
              </w:rPr>
            </w:pPr>
            <w:r w:rsidRPr="005C0EB9">
              <w:rPr>
                <w:rFonts w:ascii="Arial" w:hAnsi="Arial" w:cs="Arial"/>
                <w:sz w:val="20"/>
                <w:szCs w:val="20"/>
              </w:rPr>
              <w:t>5sec</w:t>
            </w:r>
          </w:p>
        </w:tc>
        <w:tc>
          <w:tcPr>
            <w:tcW w:w="900" w:type="dxa"/>
            <w:vMerge w:val="restart"/>
          </w:tcPr>
          <w:p w14:paraId="108335A9" w14:textId="77777777" w:rsidR="00CA6A83" w:rsidRPr="005C0EB9" w:rsidRDefault="00CA6A83" w:rsidP="00CA6A83">
            <w:pPr>
              <w:pStyle w:val="ListParagraph"/>
              <w:ind w:left="0"/>
              <w:jc w:val="both"/>
              <w:rPr>
                <w:rFonts w:ascii="Arial" w:hAnsi="Arial" w:cs="Arial"/>
                <w:sz w:val="20"/>
                <w:szCs w:val="20"/>
              </w:rPr>
            </w:pPr>
          </w:p>
          <w:p w14:paraId="14AE3DD5" w14:textId="77777777" w:rsidR="00CA6A83" w:rsidRPr="005C0EB9" w:rsidRDefault="00CA6A83" w:rsidP="00CA6A83">
            <w:pPr>
              <w:pStyle w:val="ListParagraph"/>
              <w:ind w:left="0"/>
              <w:jc w:val="both"/>
              <w:rPr>
                <w:rFonts w:ascii="Arial" w:hAnsi="Arial" w:cs="Arial"/>
                <w:sz w:val="20"/>
                <w:szCs w:val="20"/>
              </w:rPr>
            </w:pPr>
            <w:r w:rsidRPr="005C0EB9">
              <w:rPr>
                <w:rFonts w:ascii="Arial" w:hAnsi="Arial" w:cs="Arial"/>
                <w:sz w:val="20"/>
                <w:szCs w:val="20"/>
              </w:rPr>
              <w:t xml:space="preserve">    40</w:t>
            </w:r>
          </w:p>
        </w:tc>
      </w:tr>
      <w:tr w:rsidR="00CA6A83" w:rsidRPr="00B27700" w14:paraId="5ACE6291" w14:textId="77777777" w:rsidTr="00EF4D41">
        <w:trPr>
          <w:trHeight w:hRule="exact" w:val="288"/>
        </w:trPr>
        <w:tc>
          <w:tcPr>
            <w:tcW w:w="2268" w:type="dxa"/>
          </w:tcPr>
          <w:p w14:paraId="7F40309C" w14:textId="0420EC69" w:rsidR="00CA6A83" w:rsidRPr="00CA6A83" w:rsidRDefault="00CA6A83" w:rsidP="00CA6A83">
            <w:pPr>
              <w:pStyle w:val="ListParagraph"/>
              <w:ind w:left="0"/>
              <w:jc w:val="both"/>
              <w:rPr>
                <w:rFonts w:ascii="Arial" w:hAnsi="Arial" w:cs="Arial"/>
                <w:sz w:val="20"/>
                <w:szCs w:val="20"/>
                <w:vertAlign w:val="superscript"/>
              </w:rPr>
            </w:pPr>
            <w:r w:rsidRPr="005C0EB9">
              <w:rPr>
                <w:rFonts w:ascii="Arial" w:hAnsi="Arial" w:cs="Arial"/>
                <w:sz w:val="20"/>
                <w:szCs w:val="20"/>
              </w:rPr>
              <w:t>Annealing</w:t>
            </w:r>
            <w:r>
              <w:rPr>
                <w:rFonts w:ascii="Arial" w:hAnsi="Arial" w:cs="Arial"/>
                <w:sz w:val="20"/>
                <w:szCs w:val="20"/>
                <w:vertAlign w:val="superscript"/>
              </w:rPr>
              <w:t>#</w:t>
            </w:r>
          </w:p>
        </w:tc>
        <w:tc>
          <w:tcPr>
            <w:tcW w:w="1440" w:type="dxa"/>
            <w:vAlign w:val="bottom"/>
          </w:tcPr>
          <w:p w14:paraId="5C95DFDC" w14:textId="4BED851E" w:rsidR="00CA6A83" w:rsidRPr="005C0EB9" w:rsidRDefault="00CA6A83" w:rsidP="00CA6A83">
            <w:pPr>
              <w:pStyle w:val="ListParagraph"/>
              <w:ind w:left="0"/>
              <w:jc w:val="both"/>
              <w:rPr>
                <w:rFonts w:ascii="Arial" w:hAnsi="Arial" w:cs="Arial"/>
                <w:sz w:val="20"/>
                <w:szCs w:val="20"/>
              </w:rPr>
            </w:pPr>
            <w:r>
              <w:rPr>
                <w:rFonts w:ascii="Arial" w:hAnsi="Arial" w:cs="Arial"/>
                <w:sz w:val="20"/>
                <w:szCs w:val="20"/>
              </w:rPr>
              <w:t>50-65°C</w:t>
            </w:r>
          </w:p>
        </w:tc>
        <w:tc>
          <w:tcPr>
            <w:tcW w:w="1530" w:type="dxa"/>
          </w:tcPr>
          <w:p w14:paraId="7CB9D941" w14:textId="745E4BB6" w:rsidR="00CA6A83" w:rsidRPr="005C0EB9" w:rsidRDefault="00CA6A83" w:rsidP="00CA6A83">
            <w:pPr>
              <w:pStyle w:val="ListParagraph"/>
              <w:ind w:left="0"/>
              <w:jc w:val="both"/>
              <w:rPr>
                <w:rFonts w:ascii="Arial" w:hAnsi="Arial" w:cs="Arial"/>
                <w:sz w:val="20"/>
                <w:szCs w:val="20"/>
              </w:rPr>
            </w:pPr>
            <w:r w:rsidRPr="005C0EB9">
              <w:rPr>
                <w:rFonts w:ascii="Arial" w:hAnsi="Arial" w:cs="Arial"/>
                <w:sz w:val="20"/>
                <w:szCs w:val="20"/>
              </w:rPr>
              <w:t>5sec</w:t>
            </w:r>
            <w:r>
              <w:rPr>
                <w:rFonts w:ascii="Arial" w:hAnsi="Arial" w:cs="Arial"/>
                <w:sz w:val="20"/>
                <w:szCs w:val="20"/>
              </w:rPr>
              <w:t xml:space="preserve"> – 20sec</w:t>
            </w:r>
          </w:p>
        </w:tc>
        <w:tc>
          <w:tcPr>
            <w:tcW w:w="900" w:type="dxa"/>
            <w:vMerge/>
          </w:tcPr>
          <w:p w14:paraId="00D086C2" w14:textId="77777777" w:rsidR="00CA6A83" w:rsidRPr="005C0EB9" w:rsidRDefault="00CA6A83" w:rsidP="00CA6A83">
            <w:pPr>
              <w:pStyle w:val="ListParagraph"/>
              <w:ind w:left="0"/>
              <w:jc w:val="both"/>
              <w:rPr>
                <w:rFonts w:ascii="Arial" w:hAnsi="Arial" w:cs="Arial"/>
                <w:sz w:val="20"/>
                <w:szCs w:val="20"/>
              </w:rPr>
            </w:pPr>
          </w:p>
        </w:tc>
      </w:tr>
      <w:tr w:rsidR="00CA6A83" w:rsidRPr="00B27700" w14:paraId="2B6BCAA0" w14:textId="77777777" w:rsidTr="00EF4D41">
        <w:trPr>
          <w:trHeight w:hRule="exact" w:val="288"/>
        </w:trPr>
        <w:tc>
          <w:tcPr>
            <w:tcW w:w="2268" w:type="dxa"/>
            <w:tcBorders>
              <w:bottom w:val="single" w:sz="4" w:space="0" w:color="auto"/>
            </w:tcBorders>
          </w:tcPr>
          <w:p w14:paraId="3AA84751" w14:textId="77777777" w:rsidR="00CA6A83" w:rsidRPr="005C0EB9" w:rsidRDefault="00CA6A83" w:rsidP="00CA6A83">
            <w:pPr>
              <w:pStyle w:val="ListParagraph"/>
              <w:ind w:left="0"/>
              <w:jc w:val="both"/>
              <w:rPr>
                <w:rFonts w:ascii="Arial" w:hAnsi="Arial" w:cs="Arial"/>
                <w:sz w:val="20"/>
                <w:szCs w:val="20"/>
              </w:rPr>
            </w:pPr>
            <w:r w:rsidRPr="005C0EB9">
              <w:rPr>
                <w:rFonts w:ascii="Arial" w:hAnsi="Arial" w:cs="Arial"/>
                <w:sz w:val="20"/>
                <w:szCs w:val="20"/>
              </w:rPr>
              <w:t>Extension</w:t>
            </w:r>
          </w:p>
        </w:tc>
        <w:tc>
          <w:tcPr>
            <w:tcW w:w="1440" w:type="dxa"/>
            <w:tcBorders>
              <w:bottom w:val="single" w:sz="4" w:space="0" w:color="auto"/>
            </w:tcBorders>
            <w:vAlign w:val="bottom"/>
          </w:tcPr>
          <w:p w14:paraId="64C4D048" w14:textId="35DB98DA" w:rsidR="00CA6A83" w:rsidRPr="005C0EB9" w:rsidRDefault="00CA6A83" w:rsidP="00CA6A83">
            <w:pPr>
              <w:pStyle w:val="ListParagraph"/>
              <w:ind w:left="0"/>
              <w:jc w:val="both"/>
              <w:rPr>
                <w:rFonts w:ascii="Arial" w:hAnsi="Arial" w:cs="Arial"/>
                <w:sz w:val="20"/>
                <w:szCs w:val="20"/>
              </w:rPr>
            </w:pPr>
            <w:r>
              <w:rPr>
                <w:rFonts w:ascii="Arial" w:hAnsi="Arial" w:cs="Arial"/>
                <w:sz w:val="20"/>
                <w:szCs w:val="20"/>
              </w:rPr>
              <w:t>72°C</w:t>
            </w:r>
          </w:p>
        </w:tc>
        <w:tc>
          <w:tcPr>
            <w:tcW w:w="1530" w:type="dxa"/>
            <w:tcBorders>
              <w:bottom w:val="single" w:sz="4" w:space="0" w:color="auto"/>
            </w:tcBorders>
          </w:tcPr>
          <w:p w14:paraId="6D773C89" w14:textId="77777777" w:rsidR="00CA6A83" w:rsidRPr="005C0EB9" w:rsidRDefault="00CA6A83" w:rsidP="00CA6A83">
            <w:pPr>
              <w:pStyle w:val="ListParagraph"/>
              <w:ind w:left="0"/>
              <w:jc w:val="both"/>
              <w:rPr>
                <w:rFonts w:ascii="Arial" w:hAnsi="Arial" w:cs="Arial"/>
                <w:sz w:val="20"/>
                <w:szCs w:val="20"/>
              </w:rPr>
            </w:pPr>
            <w:r w:rsidRPr="005C0EB9">
              <w:rPr>
                <w:rFonts w:ascii="Arial" w:hAnsi="Arial" w:cs="Arial"/>
                <w:sz w:val="20"/>
                <w:szCs w:val="20"/>
              </w:rPr>
              <w:t>25sec</w:t>
            </w:r>
          </w:p>
        </w:tc>
        <w:tc>
          <w:tcPr>
            <w:tcW w:w="900" w:type="dxa"/>
            <w:vMerge/>
            <w:tcBorders>
              <w:bottom w:val="single" w:sz="4" w:space="0" w:color="auto"/>
            </w:tcBorders>
          </w:tcPr>
          <w:p w14:paraId="125A4092" w14:textId="77777777" w:rsidR="00CA6A83" w:rsidRPr="005C0EB9" w:rsidRDefault="00CA6A83" w:rsidP="00CA6A83">
            <w:pPr>
              <w:pStyle w:val="ListParagraph"/>
              <w:ind w:left="0"/>
              <w:jc w:val="both"/>
              <w:rPr>
                <w:rFonts w:ascii="Arial" w:hAnsi="Arial" w:cs="Arial"/>
                <w:sz w:val="20"/>
                <w:szCs w:val="20"/>
              </w:rPr>
            </w:pPr>
          </w:p>
        </w:tc>
      </w:tr>
      <w:tr w:rsidR="00CA6A83" w:rsidRPr="00B27700" w14:paraId="62346429" w14:textId="77777777" w:rsidTr="00CA6A83">
        <w:trPr>
          <w:trHeight w:hRule="exact" w:val="595"/>
        </w:trPr>
        <w:tc>
          <w:tcPr>
            <w:tcW w:w="6138" w:type="dxa"/>
            <w:gridSpan w:val="4"/>
            <w:tcBorders>
              <w:top w:val="single" w:sz="4" w:space="0" w:color="auto"/>
              <w:left w:val="nil"/>
              <w:bottom w:val="nil"/>
              <w:right w:val="nil"/>
            </w:tcBorders>
          </w:tcPr>
          <w:p w14:paraId="61DFCFD1" w14:textId="1780F3DE" w:rsidR="00CA6A83" w:rsidRPr="005C0EB9" w:rsidRDefault="00CA6A83" w:rsidP="0001379C">
            <w:pPr>
              <w:pStyle w:val="ListParagraph"/>
              <w:ind w:left="0"/>
              <w:jc w:val="both"/>
              <w:rPr>
                <w:rFonts w:ascii="Arial" w:hAnsi="Arial" w:cs="Arial"/>
                <w:sz w:val="20"/>
                <w:szCs w:val="20"/>
              </w:rPr>
            </w:pPr>
            <w:r>
              <w:rPr>
                <w:rFonts w:ascii="Arial" w:hAnsi="Arial" w:cs="Arial"/>
                <w:sz w:val="18"/>
                <w:szCs w:val="18"/>
                <w:vertAlign w:val="superscript"/>
              </w:rPr>
              <w:t>#</w:t>
            </w:r>
            <w:r>
              <w:rPr>
                <w:rFonts w:ascii="Arial" w:hAnsi="Arial" w:cs="Arial"/>
                <w:sz w:val="18"/>
                <w:szCs w:val="18"/>
              </w:rPr>
              <w:t>Annealing will depend on primer length and composition. Generally, begin 5</w:t>
            </w:r>
            <w:r>
              <w:rPr>
                <w:rFonts w:ascii="Arial" w:hAnsi="Arial" w:cs="Arial"/>
                <w:sz w:val="18"/>
                <w:szCs w:val="18"/>
                <w:vertAlign w:val="superscript"/>
              </w:rPr>
              <w:t>°</w:t>
            </w:r>
            <w:r>
              <w:rPr>
                <w:rFonts w:ascii="Arial" w:hAnsi="Arial" w:cs="Arial"/>
                <w:sz w:val="18"/>
                <w:szCs w:val="18"/>
              </w:rPr>
              <w:t>C below primer T</w:t>
            </w:r>
            <w:r>
              <w:rPr>
                <w:rFonts w:ascii="Arial" w:hAnsi="Arial" w:cs="Arial"/>
                <w:sz w:val="18"/>
                <w:szCs w:val="18"/>
                <w:vertAlign w:val="subscript"/>
              </w:rPr>
              <w:t>m</w:t>
            </w:r>
            <w:r>
              <w:rPr>
                <w:rFonts w:ascii="Arial" w:hAnsi="Arial" w:cs="Arial"/>
                <w:sz w:val="18"/>
                <w:szCs w:val="18"/>
              </w:rPr>
              <w:t>.</w:t>
            </w:r>
          </w:p>
        </w:tc>
      </w:tr>
    </w:tbl>
    <w:p w14:paraId="4F7FEE4C" w14:textId="77777777" w:rsidR="00BA713D" w:rsidRPr="00BA713D" w:rsidRDefault="00BA713D" w:rsidP="00BA713D">
      <w:pPr>
        <w:widowControl w:val="0"/>
        <w:autoSpaceDE w:val="0"/>
        <w:autoSpaceDN w:val="0"/>
        <w:adjustRightInd w:val="0"/>
        <w:spacing w:after="0" w:line="240" w:lineRule="auto"/>
        <w:rPr>
          <w:rFonts w:ascii="Arial" w:eastAsiaTheme="minorHAnsi" w:hAnsi="Arial" w:cs="Arial"/>
          <w:b/>
          <w:sz w:val="20"/>
          <w:szCs w:val="20"/>
        </w:rPr>
      </w:pPr>
      <w:r w:rsidRPr="00BA713D">
        <w:rPr>
          <w:rFonts w:ascii="Arial" w:eastAsiaTheme="minorHAnsi" w:hAnsi="Arial" w:cs="Arial"/>
          <w:b/>
          <w:sz w:val="20"/>
          <w:szCs w:val="20"/>
        </w:rPr>
        <w:t>Notice to Purchaser:</w:t>
      </w:r>
    </w:p>
    <w:p w14:paraId="413A9054" w14:textId="7C20D72E" w:rsidR="00BA713D" w:rsidRPr="001B0F3D" w:rsidRDefault="00BA713D" w:rsidP="001B0F3D">
      <w:pPr>
        <w:widowControl w:val="0"/>
        <w:autoSpaceDE w:val="0"/>
        <w:autoSpaceDN w:val="0"/>
        <w:adjustRightInd w:val="0"/>
        <w:spacing w:after="0" w:line="240" w:lineRule="auto"/>
        <w:jc w:val="both"/>
        <w:rPr>
          <w:rFonts w:ascii="Arial" w:eastAsiaTheme="minorHAnsi" w:hAnsi="Arial" w:cs="Arial"/>
          <w:sz w:val="18"/>
          <w:szCs w:val="18"/>
        </w:rPr>
      </w:pPr>
      <w:r w:rsidRPr="00BA713D">
        <w:rPr>
          <w:rFonts w:ascii="Arial" w:eastAsiaTheme="minorHAnsi" w:hAnsi="Arial" w:cs="Arial"/>
          <w:sz w:val="18"/>
          <w:szCs w:val="18"/>
        </w:rPr>
        <w:t xml:space="preserve">SYBR® is a registered trademark of Invitrogen, Inc. EvaGreen® is a registered trademark of Biotium, Inc. </w:t>
      </w:r>
      <w:r w:rsidR="00E35487">
        <w:rPr>
          <w:rFonts w:ascii="Arial" w:eastAsiaTheme="minorHAnsi" w:hAnsi="Arial" w:cs="Arial"/>
          <w:sz w:val="18"/>
          <w:szCs w:val="18"/>
        </w:rPr>
        <w:t>Empirical Bioscience</w:t>
      </w:r>
      <w:r w:rsidRPr="00BA713D">
        <w:rPr>
          <w:rFonts w:ascii="Arial" w:eastAsiaTheme="minorHAnsi" w:hAnsi="Arial" w:cs="Arial"/>
          <w:sz w:val="18"/>
          <w:szCs w:val="18"/>
        </w:rPr>
        <w:t xml:space="preserve"> is licensed by Biotium, Inc. to sell reagents including EvaGreen® dye, for research purposes</w:t>
      </w:r>
      <w:r w:rsidR="001B0F3D">
        <w:rPr>
          <w:rFonts w:ascii="Arial" w:eastAsiaTheme="minorHAnsi" w:hAnsi="Arial" w:cs="Arial"/>
          <w:sz w:val="18"/>
          <w:szCs w:val="18"/>
        </w:rPr>
        <w:t xml:space="preserve"> only. Use of this product is </w:t>
      </w:r>
      <w:r w:rsidRPr="00BA713D">
        <w:rPr>
          <w:rFonts w:ascii="Arial" w:eastAsiaTheme="minorHAnsi" w:hAnsi="Arial" w:cs="Arial"/>
          <w:sz w:val="18"/>
          <w:szCs w:val="18"/>
        </w:rPr>
        <w:t>covered by the following US patents and foreign equivalents: US7,803,943 B2, US7,776,</w:t>
      </w:r>
      <w:r w:rsidR="001B0F3D">
        <w:rPr>
          <w:rFonts w:ascii="Arial" w:eastAsiaTheme="minorHAnsi" w:hAnsi="Arial" w:cs="Arial"/>
          <w:sz w:val="18"/>
          <w:szCs w:val="18"/>
        </w:rPr>
        <w:t xml:space="preserve"> </w:t>
      </w:r>
      <w:r w:rsidRPr="00BA713D">
        <w:rPr>
          <w:rFonts w:ascii="Arial" w:eastAsiaTheme="minorHAnsi" w:hAnsi="Arial" w:cs="Arial"/>
          <w:sz w:val="18"/>
          <w:szCs w:val="18"/>
        </w:rPr>
        <w:t>567, B2, i</w:t>
      </w:r>
      <w:r w:rsidR="001B0F3D">
        <w:rPr>
          <w:rFonts w:ascii="Arial" w:eastAsiaTheme="minorHAnsi" w:hAnsi="Arial" w:cs="Arial"/>
          <w:sz w:val="18"/>
          <w:szCs w:val="18"/>
        </w:rPr>
        <w:t xml:space="preserve">ncluding any patent application </w:t>
      </w:r>
      <w:r w:rsidRPr="00BA713D">
        <w:rPr>
          <w:rFonts w:ascii="Arial" w:eastAsiaTheme="minorHAnsi" w:hAnsi="Arial" w:cs="Arial"/>
          <w:sz w:val="18"/>
          <w:szCs w:val="18"/>
        </w:rPr>
        <w:t>from which any of the listed patents directly or indirectly matured, any</w:t>
      </w:r>
      <w:r w:rsidR="001B0F3D">
        <w:rPr>
          <w:rFonts w:ascii="Arial" w:eastAsiaTheme="minorHAnsi" w:hAnsi="Arial" w:cs="Arial"/>
          <w:sz w:val="18"/>
          <w:szCs w:val="18"/>
        </w:rPr>
        <w:t xml:space="preserve"> </w:t>
      </w:r>
      <w:r w:rsidRPr="00BA713D">
        <w:rPr>
          <w:rFonts w:ascii="Arial" w:eastAsiaTheme="minorHAnsi" w:hAnsi="Arial" w:cs="Arial"/>
          <w:sz w:val="18"/>
          <w:szCs w:val="18"/>
        </w:rPr>
        <w:t>divisional, continuation and continuation-in-part application of any of the foregoing patent applications.</w:t>
      </w:r>
    </w:p>
    <w:sectPr w:rsidR="00BA713D" w:rsidRPr="001B0F3D" w:rsidSect="008D2704">
      <w:headerReference w:type="even" r:id="rId8"/>
      <w:headerReference w:type="default" r:id="rId9"/>
      <w:footerReference w:type="even" r:id="rId10"/>
      <w:footerReference w:type="default" r:id="rId11"/>
      <w:headerReference w:type="first" r:id="rId12"/>
      <w:pgSz w:w="12240" w:h="15840" w:code="1"/>
      <w:pgMar w:top="2016" w:right="864" w:bottom="1440" w:left="864"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80317" w14:textId="77777777" w:rsidR="00C459A5" w:rsidRDefault="00C459A5">
      <w:pPr>
        <w:spacing w:after="0" w:line="240" w:lineRule="auto"/>
      </w:pPr>
      <w:r>
        <w:separator/>
      </w:r>
    </w:p>
  </w:endnote>
  <w:endnote w:type="continuationSeparator" w:id="0">
    <w:p w14:paraId="7AEAAB6A" w14:textId="77777777" w:rsidR="00C459A5" w:rsidRDefault="00C45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7C087" w14:textId="30442F04" w:rsidR="00BC6428" w:rsidRDefault="00C459A5" w:rsidP="008D2704">
    <w:pPr>
      <w:pStyle w:val="Footer"/>
      <w:ind w:right="360" w:firstLine="360"/>
    </w:pPr>
    <w:sdt>
      <w:sdtPr>
        <w:id w:val="969400743"/>
        <w:placeholder>
          <w:docPart w:val="38620F0F85F17247BAEBE307720AA445"/>
        </w:placeholder>
        <w:temporary/>
        <w:showingPlcHdr/>
      </w:sdtPr>
      <w:sdtEndPr/>
      <w:sdtContent>
        <w:r w:rsidR="008D2704">
          <w:t>[Type text]</w:t>
        </w:r>
      </w:sdtContent>
    </w:sdt>
    <w:r w:rsidR="008D2704">
      <w:ptab w:relativeTo="margin" w:alignment="center" w:leader="none"/>
    </w:r>
    <w:sdt>
      <w:sdtPr>
        <w:id w:val="969400748"/>
        <w:placeholder>
          <w:docPart w:val="7812348558D46245BF5405EB533C88E1"/>
        </w:placeholder>
        <w:temporary/>
        <w:showingPlcHdr/>
      </w:sdtPr>
      <w:sdtEndPr/>
      <w:sdtContent>
        <w:r w:rsidR="008D2704">
          <w:t>[Type text]</w:t>
        </w:r>
      </w:sdtContent>
    </w:sdt>
    <w:r w:rsidR="008D2704">
      <w:ptab w:relativeTo="margin" w:alignment="right" w:leader="none"/>
    </w:r>
    <w:sdt>
      <w:sdtPr>
        <w:id w:val="969400753"/>
        <w:placeholder>
          <w:docPart w:val="21DD6489BD096C4BA2C64281995147C9"/>
        </w:placeholder>
        <w:temporary/>
        <w:showingPlcHdr/>
      </w:sdtPr>
      <w:sdtEndPr/>
      <w:sdtContent>
        <w:r w:rsidR="008D2704">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8C7D3" w14:textId="77777777" w:rsidR="00820C24" w:rsidRDefault="00820C24" w:rsidP="00820C24">
    <w:pPr>
      <w:pStyle w:val="NoSpacing"/>
      <w:jc w:val="center"/>
      <w:rPr>
        <w:rFonts w:ascii="Arial" w:hAnsi="Arial" w:cs="Arial"/>
        <w:b/>
        <w:sz w:val="16"/>
        <w:szCs w:val="16"/>
      </w:rPr>
    </w:pPr>
    <w:bookmarkStart w:id="3" w:name="_Hlk43980818"/>
    <w:bookmarkStart w:id="4" w:name="_Hlk43986411"/>
    <w:r>
      <w:rPr>
        <w:rFonts w:ascii="Arial" w:hAnsi="Arial" w:cs="Arial"/>
        <w:b/>
        <w:sz w:val="16"/>
        <w:szCs w:val="16"/>
      </w:rPr>
      <w:t>*This product is intended for Research Use Only.  This product is manufactured under ISO13485:2016 Quality System Requirements and is available for use as a Raw Material for use in IVD applications. Please contact Empirical Bioscience for further details.</w:t>
    </w:r>
  </w:p>
  <w:p w14:paraId="0036ABBE" w14:textId="77777777" w:rsidR="00820C24" w:rsidRDefault="00820C24" w:rsidP="00820C24">
    <w:pPr>
      <w:pStyle w:val="NoSpacing"/>
      <w:jc w:val="center"/>
      <w:rPr>
        <w:rFonts w:ascii="Arial" w:hAnsi="Arial" w:cs="Arial"/>
        <w:sz w:val="20"/>
        <w:szCs w:val="20"/>
      </w:rPr>
    </w:pPr>
    <w:r>
      <w:rPr>
        <w:rFonts w:ascii="Arial" w:hAnsi="Arial" w:cs="Arial"/>
        <w:sz w:val="16"/>
        <w:szCs w:val="16"/>
      </w:rPr>
      <w:t>For MSDS and Certificate of Analysis please visit www.empiricalbioscience.com</w:t>
    </w:r>
    <w:r>
      <w:rPr>
        <w:rFonts w:ascii="Arial" w:hAnsi="Arial" w:cs="Arial"/>
        <w:sz w:val="20"/>
        <w:szCs w:val="20"/>
      </w:rPr>
      <w:t xml:space="preserve"> </w:t>
    </w:r>
    <w:bookmarkEnd w:id="3"/>
    <w:bookmarkEnd w:id="4"/>
  </w:p>
  <w:p w14:paraId="7DD05E70" w14:textId="581051F8" w:rsidR="00BC6428" w:rsidRPr="00ED377C" w:rsidRDefault="00ED377C" w:rsidP="00ED377C">
    <w:pPr>
      <w:pStyle w:val="Footer"/>
      <w:ind w:right="360" w:firstLine="360"/>
      <w:rPr>
        <w:rFonts w:ascii="Arial" w:hAnsi="Arial" w:cs="Arial"/>
        <w:sz w:val="20"/>
        <w:szCs w:val="20"/>
      </w:rPr>
    </w:pPr>
    <w:r w:rsidRPr="005C0EB9">
      <w:rPr>
        <w:rFonts w:ascii="Arial" w:hAnsi="Arial" w:cs="Arial"/>
        <w:sz w:val="20"/>
        <w:szCs w:val="20"/>
      </w:rPr>
      <w:t>PIS-018 Version 00</w:t>
    </w:r>
    <w:r w:rsidR="004106BF">
      <w:rPr>
        <w:rFonts w:ascii="Arial" w:hAnsi="Arial" w:cs="Arial"/>
        <w:sz w:val="20"/>
        <w:szCs w:val="20"/>
      </w:rPr>
      <w:t>3</w:t>
    </w:r>
    <w:r>
      <w:t xml:space="preserve">  </w:t>
    </w:r>
    <w:r w:rsidR="008D2704" w:rsidRPr="00ED377C">
      <w:rPr>
        <w:rFonts w:ascii="Arial" w:hAnsi="Arial" w:cs="Arial"/>
        <w:sz w:val="20"/>
        <w:szCs w:val="20"/>
      </w:rPr>
      <w:ptab w:relativeTo="margin" w:alignment="right" w:leader="none"/>
    </w:r>
    <w:r w:rsidR="008D2704" w:rsidRPr="00ED377C">
      <w:rPr>
        <w:rFonts w:ascii="Arial" w:hAnsi="Arial" w:cs="Arial"/>
        <w:sz w:val="20"/>
        <w:szCs w:val="20"/>
      </w:rPr>
      <w:t xml:space="preserve">Page </w:t>
    </w:r>
    <w:r w:rsidR="008D2704" w:rsidRPr="005C0EB9">
      <w:rPr>
        <w:rStyle w:val="PageNumber"/>
        <w:rFonts w:ascii="Arial" w:hAnsi="Arial" w:cs="Arial"/>
        <w:sz w:val="20"/>
        <w:szCs w:val="20"/>
      </w:rPr>
      <w:fldChar w:fldCharType="begin"/>
    </w:r>
    <w:r w:rsidR="008D2704" w:rsidRPr="005C0EB9">
      <w:rPr>
        <w:rStyle w:val="PageNumber"/>
        <w:rFonts w:ascii="Arial" w:hAnsi="Arial" w:cs="Arial"/>
        <w:sz w:val="20"/>
        <w:szCs w:val="20"/>
      </w:rPr>
      <w:instrText xml:space="preserve"> PAGE </w:instrText>
    </w:r>
    <w:r w:rsidR="008D2704" w:rsidRPr="005C0EB9">
      <w:rPr>
        <w:rStyle w:val="PageNumber"/>
        <w:rFonts w:ascii="Arial" w:hAnsi="Arial" w:cs="Arial"/>
        <w:sz w:val="20"/>
        <w:szCs w:val="20"/>
      </w:rPr>
      <w:fldChar w:fldCharType="separate"/>
    </w:r>
    <w:r w:rsidR="005C0EB9">
      <w:rPr>
        <w:rStyle w:val="PageNumber"/>
        <w:rFonts w:ascii="Arial" w:hAnsi="Arial" w:cs="Arial"/>
        <w:noProof/>
        <w:sz w:val="20"/>
        <w:szCs w:val="20"/>
      </w:rPr>
      <w:t>2</w:t>
    </w:r>
    <w:r w:rsidR="008D2704" w:rsidRPr="005C0EB9">
      <w:rPr>
        <w:rStyle w:val="PageNumber"/>
        <w:rFonts w:ascii="Arial" w:hAnsi="Arial" w:cs="Arial"/>
        <w:sz w:val="20"/>
        <w:szCs w:val="20"/>
      </w:rPr>
      <w:fldChar w:fldCharType="end"/>
    </w:r>
    <w:r w:rsidR="008D2704" w:rsidRPr="005C0EB9">
      <w:rPr>
        <w:rStyle w:val="PageNumber"/>
        <w:rFonts w:ascii="Arial" w:hAnsi="Arial" w:cs="Arial"/>
        <w:sz w:val="20"/>
        <w:szCs w:val="20"/>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E3D98" w14:textId="77777777" w:rsidR="00C459A5" w:rsidRDefault="00C459A5">
      <w:pPr>
        <w:spacing w:after="0" w:line="240" w:lineRule="auto"/>
      </w:pPr>
      <w:r>
        <w:separator/>
      </w:r>
    </w:p>
  </w:footnote>
  <w:footnote w:type="continuationSeparator" w:id="0">
    <w:p w14:paraId="405B6080" w14:textId="77777777" w:rsidR="00C459A5" w:rsidRDefault="00C459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1E3AA" w14:textId="6ADFC6AD" w:rsidR="00BC6428" w:rsidRDefault="00BC6428">
    <w:pPr>
      <w:pStyle w:val="Header"/>
    </w:pPr>
    <w:r>
      <w:rPr>
        <w:rFonts w:ascii="Arial Narrow" w:hAnsi="Arial Narrow" w:cs="Arial Narrow"/>
        <w:b/>
        <w:noProof/>
      </w:rPr>
      <w:drawing>
        <wp:inline distT="0" distB="0" distL="0" distR="0" wp14:anchorId="25D5DCA0" wp14:editId="187DB0AE">
          <wp:extent cx="1652703" cy="465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2703" cy="46545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7684"/>
    </w:tblGrid>
    <w:tr w:rsidR="004106BF" w14:paraId="7B1F4510" w14:textId="77777777" w:rsidTr="004106BF">
      <w:tc>
        <w:tcPr>
          <w:tcW w:w="2818" w:type="dxa"/>
          <w:hideMark/>
        </w:tcPr>
        <w:p w14:paraId="0F4B94CA" w14:textId="0D973BB3" w:rsidR="004106BF" w:rsidRDefault="004106BF" w:rsidP="004106BF">
          <w:pPr>
            <w:rPr>
              <w:rFonts w:ascii="Arial" w:hAnsi="Arial" w:cs="Arial"/>
              <w:sz w:val="28"/>
              <w:szCs w:val="28"/>
            </w:rPr>
          </w:pPr>
          <w:r>
            <w:rPr>
              <w:rFonts w:ascii="Arial Narrow" w:hAnsi="Arial Narrow" w:cs="Arial Narrow"/>
              <w:b/>
              <w:noProof/>
            </w:rPr>
            <w:drawing>
              <wp:inline distT="0" distB="0" distL="0" distR="0" wp14:anchorId="69C39582" wp14:editId="42C7FF3A">
                <wp:extent cx="1658620" cy="4679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8620" cy="467995"/>
                        </a:xfrm>
                        <a:prstGeom prst="rect">
                          <a:avLst/>
                        </a:prstGeom>
                        <a:noFill/>
                        <a:ln>
                          <a:noFill/>
                        </a:ln>
                      </pic:spPr>
                    </pic:pic>
                  </a:graphicData>
                </a:graphic>
              </wp:inline>
            </w:drawing>
          </w:r>
        </w:p>
      </w:tc>
      <w:tc>
        <w:tcPr>
          <w:tcW w:w="7684" w:type="dxa"/>
          <w:vAlign w:val="center"/>
          <w:hideMark/>
        </w:tcPr>
        <w:p w14:paraId="6197C6D3" w14:textId="77777777" w:rsidR="004106BF" w:rsidRDefault="004106BF" w:rsidP="004106BF">
          <w:pPr>
            <w:pStyle w:val="NoSpacing"/>
            <w:ind w:firstLine="772"/>
            <w:rPr>
              <w:rFonts w:ascii="Arial" w:hAnsi="Arial" w:cs="Arial"/>
              <w:sz w:val="28"/>
              <w:szCs w:val="28"/>
            </w:rPr>
          </w:pPr>
          <w:r>
            <w:rPr>
              <w:rFonts w:ascii="Arial" w:hAnsi="Arial" w:cs="Arial"/>
              <w:sz w:val="28"/>
              <w:szCs w:val="28"/>
            </w:rPr>
            <w:t>Product Information Sheet</w:t>
          </w:r>
        </w:p>
        <w:p w14:paraId="16B36465" w14:textId="7EF22356" w:rsidR="004106BF" w:rsidRDefault="004106BF" w:rsidP="004106BF">
          <w:pPr>
            <w:pStyle w:val="NoSpacing"/>
            <w:rPr>
              <w:rFonts w:ascii="Arial" w:hAnsi="Arial" w:cs="Arial"/>
              <w:sz w:val="28"/>
              <w:szCs w:val="28"/>
            </w:rPr>
          </w:pPr>
          <w:r>
            <w:rPr>
              <w:rFonts w:ascii="Arial" w:hAnsi="Arial" w:cs="Arial"/>
              <w:b/>
              <w:sz w:val="20"/>
              <w:szCs w:val="20"/>
            </w:rPr>
            <w:t xml:space="preserve">Product Name: </w:t>
          </w:r>
          <w:proofErr w:type="spellStart"/>
          <w:r w:rsidRPr="004B205F">
            <w:rPr>
              <w:rFonts w:ascii="Arial" w:hAnsi="Arial" w:cs="Arial"/>
              <w:sz w:val="20"/>
              <w:szCs w:val="20"/>
            </w:rPr>
            <w:t>rEVAlution</w:t>
          </w:r>
          <w:proofErr w:type="spellEnd"/>
          <w:r w:rsidRPr="004B205F">
            <w:rPr>
              <w:rFonts w:ascii="Arial" w:hAnsi="Arial" w:cs="Arial"/>
              <w:sz w:val="20"/>
              <w:szCs w:val="20"/>
            </w:rPr>
            <w:t xml:space="preserve"> 2X qPCR </w:t>
          </w:r>
          <w:r w:rsidR="001B1A7E">
            <w:rPr>
              <w:rFonts w:ascii="Arial" w:hAnsi="Arial" w:cs="Arial"/>
              <w:sz w:val="20"/>
              <w:szCs w:val="20"/>
            </w:rPr>
            <w:t>MasterMix</w:t>
          </w:r>
          <w:r w:rsidRPr="004B205F">
            <w:rPr>
              <w:rFonts w:ascii="Arial" w:hAnsi="Arial" w:cs="Arial"/>
              <w:sz w:val="20"/>
              <w:szCs w:val="20"/>
            </w:rPr>
            <w:t xml:space="preserve"> with separate ROX</w:t>
          </w:r>
          <w:r>
            <w:rPr>
              <w:rFonts w:ascii="Arial" w:hAnsi="Arial" w:cs="Arial"/>
              <w:sz w:val="20"/>
              <w:szCs w:val="20"/>
            </w:rPr>
            <w:t xml:space="preserve"> *</w:t>
          </w:r>
        </w:p>
      </w:tc>
    </w:tr>
  </w:tbl>
  <w:p w14:paraId="1B22E499" w14:textId="77777777" w:rsidR="00BC6428" w:rsidRPr="004106BF" w:rsidRDefault="00BC6428" w:rsidP="004106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2448"/>
      <w:gridCol w:w="5400"/>
      <w:gridCol w:w="2880"/>
    </w:tblGrid>
    <w:tr w:rsidR="00BC6428" w:rsidRPr="009A76B2" w14:paraId="30999DB1" w14:textId="77777777" w:rsidTr="00321299">
      <w:tc>
        <w:tcPr>
          <w:tcW w:w="2448" w:type="dxa"/>
          <w:vMerge w:val="restart"/>
          <w:vAlign w:val="center"/>
        </w:tcPr>
        <w:p w14:paraId="091B3640" w14:textId="77777777" w:rsidR="00BC6428" w:rsidRPr="009A76B2" w:rsidRDefault="00BC6428" w:rsidP="00321299">
          <w:pPr>
            <w:shd w:val="clear" w:color="auto" w:fill="FFFFFF"/>
            <w:spacing w:before="100" w:after="100" w:line="240" w:lineRule="auto"/>
            <w:ind w:right="72"/>
            <w:jc w:val="center"/>
            <w:rPr>
              <w:rFonts w:ascii="Arial" w:eastAsia="Times New Roman" w:hAnsi="Arial" w:cs="Arial"/>
              <w:color w:val="FF8E00"/>
              <w:sz w:val="24"/>
              <w:szCs w:val="24"/>
            </w:rPr>
          </w:pPr>
          <w:r w:rsidRPr="009A76B2">
            <w:rPr>
              <w:rFonts w:ascii="Arial" w:hAnsi="Arial" w:cs="Arial"/>
              <w:b/>
              <w:noProof/>
              <w:sz w:val="24"/>
              <w:szCs w:val="24"/>
            </w:rPr>
            <w:drawing>
              <wp:inline distT="0" distB="0" distL="0" distR="0" wp14:anchorId="3C3D94EE" wp14:editId="2187308D">
                <wp:extent cx="1366448" cy="384836"/>
                <wp:effectExtent l="0" t="0" r="571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6806" cy="384937"/>
                        </a:xfrm>
                        <a:prstGeom prst="rect">
                          <a:avLst/>
                        </a:prstGeom>
                        <a:noFill/>
                        <a:ln>
                          <a:noFill/>
                        </a:ln>
                      </pic:spPr>
                    </pic:pic>
                  </a:graphicData>
                </a:graphic>
              </wp:inline>
            </w:drawing>
          </w:r>
        </w:p>
      </w:tc>
      <w:tc>
        <w:tcPr>
          <w:tcW w:w="5400" w:type="dxa"/>
          <w:vAlign w:val="center"/>
        </w:tcPr>
        <w:p w14:paraId="73FCF084" w14:textId="77777777" w:rsidR="00BC6428" w:rsidRPr="009A76B2" w:rsidRDefault="00BC6428" w:rsidP="00321299">
          <w:pPr>
            <w:pStyle w:val="Header"/>
            <w:tabs>
              <w:tab w:val="clear" w:pos="9360"/>
              <w:tab w:val="right" w:pos="10350"/>
            </w:tabs>
            <w:jc w:val="center"/>
            <w:rPr>
              <w:rFonts w:ascii="Arial" w:hAnsi="Arial" w:cs="Arial"/>
              <w:b/>
              <w:sz w:val="24"/>
              <w:szCs w:val="24"/>
            </w:rPr>
          </w:pPr>
          <w:r w:rsidRPr="009A76B2">
            <w:rPr>
              <w:rFonts w:ascii="Arial" w:hAnsi="Arial" w:cs="Arial"/>
              <w:b/>
              <w:sz w:val="24"/>
              <w:szCs w:val="24"/>
            </w:rPr>
            <w:t>Product Information Sheet</w:t>
          </w:r>
        </w:p>
      </w:tc>
      <w:tc>
        <w:tcPr>
          <w:tcW w:w="2880" w:type="dxa"/>
        </w:tcPr>
        <w:p w14:paraId="49A3EBCB" w14:textId="663EE4E7" w:rsidR="00BC6428" w:rsidRPr="009A76B2" w:rsidRDefault="00BC6428" w:rsidP="00321299">
          <w:pPr>
            <w:pStyle w:val="Header"/>
            <w:tabs>
              <w:tab w:val="clear" w:pos="9360"/>
              <w:tab w:val="right" w:pos="10350"/>
            </w:tabs>
            <w:rPr>
              <w:rFonts w:ascii="Arial" w:hAnsi="Arial" w:cs="Arial"/>
              <w:sz w:val="24"/>
              <w:szCs w:val="24"/>
            </w:rPr>
          </w:pPr>
          <w:r w:rsidRPr="009A76B2">
            <w:rPr>
              <w:rFonts w:ascii="Arial" w:hAnsi="Arial" w:cs="Arial"/>
              <w:sz w:val="24"/>
              <w:szCs w:val="24"/>
            </w:rPr>
            <w:t xml:space="preserve">Page </w:t>
          </w:r>
          <w:r w:rsidR="00ED377C">
            <w:rPr>
              <w:rFonts w:ascii="Arial" w:hAnsi="Arial" w:cs="Arial"/>
              <w:sz w:val="24"/>
              <w:szCs w:val="24"/>
            </w:rPr>
            <w:t>1</w:t>
          </w:r>
          <w:r w:rsidRPr="009A76B2">
            <w:rPr>
              <w:rFonts w:ascii="Arial" w:hAnsi="Arial" w:cs="Arial"/>
              <w:sz w:val="24"/>
              <w:szCs w:val="24"/>
            </w:rPr>
            <w:t xml:space="preserve"> of </w:t>
          </w:r>
          <w:r w:rsidRPr="009A76B2">
            <w:rPr>
              <w:rFonts w:ascii="Arial" w:hAnsi="Arial" w:cs="Arial"/>
              <w:sz w:val="24"/>
              <w:szCs w:val="24"/>
            </w:rPr>
            <w:fldChar w:fldCharType="begin"/>
          </w:r>
          <w:r w:rsidRPr="009A76B2">
            <w:rPr>
              <w:rFonts w:ascii="Arial" w:hAnsi="Arial" w:cs="Arial"/>
              <w:sz w:val="24"/>
              <w:szCs w:val="24"/>
            </w:rPr>
            <w:instrText xml:space="preserve"> NUMPAGES </w:instrText>
          </w:r>
          <w:r w:rsidRPr="009A76B2">
            <w:rPr>
              <w:rFonts w:ascii="Arial" w:hAnsi="Arial" w:cs="Arial"/>
              <w:sz w:val="24"/>
              <w:szCs w:val="24"/>
            </w:rPr>
            <w:fldChar w:fldCharType="separate"/>
          </w:r>
          <w:r w:rsidR="005C0EB9">
            <w:rPr>
              <w:rFonts w:ascii="Arial" w:hAnsi="Arial" w:cs="Arial"/>
              <w:noProof/>
              <w:sz w:val="24"/>
              <w:szCs w:val="24"/>
            </w:rPr>
            <w:t>3</w:t>
          </w:r>
          <w:r w:rsidRPr="009A76B2">
            <w:rPr>
              <w:rFonts w:ascii="Arial" w:hAnsi="Arial" w:cs="Arial"/>
              <w:sz w:val="24"/>
              <w:szCs w:val="24"/>
            </w:rPr>
            <w:fldChar w:fldCharType="end"/>
          </w:r>
        </w:p>
      </w:tc>
    </w:tr>
    <w:tr w:rsidR="00BC6428" w:rsidRPr="009A76B2" w14:paraId="0F06ECB0" w14:textId="77777777" w:rsidTr="00321299">
      <w:tc>
        <w:tcPr>
          <w:tcW w:w="2448" w:type="dxa"/>
          <w:vMerge/>
        </w:tcPr>
        <w:p w14:paraId="10436C11" w14:textId="77777777" w:rsidR="00BC6428" w:rsidRPr="009A76B2" w:rsidRDefault="00BC6428" w:rsidP="00321299">
          <w:pPr>
            <w:pStyle w:val="Header"/>
            <w:tabs>
              <w:tab w:val="clear" w:pos="9360"/>
              <w:tab w:val="right" w:pos="10350"/>
            </w:tabs>
            <w:rPr>
              <w:rFonts w:ascii="Arial" w:hAnsi="Arial" w:cs="Arial"/>
              <w:sz w:val="24"/>
              <w:szCs w:val="24"/>
            </w:rPr>
          </w:pPr>
        </w:p>
      </w:tc>
      <w:tc>
        <w:tcPr>
          <w:tcW w:w="5400" w:type="dxa"/>
          <w:vAlign w:val="center"/>
        </w:tcPr>
        <w:p w14:paraId="51F7CFE0" w14:textId="6E00EF6F" w:rsidR="00BC6428" w:rsidRPr="009A76B2" w:rsidRDefault="00BC6428" w:rsidP="00AC0ED3">
          <w:pPr>
            <w:pStyle w:val="Header"/>
            <w:tabs>
              <w:tab w:val="clear" w:pos="9360"/>
              <w:tab w:val="right" w:pos="10350"/>
            </w:tabs>
            <w:jc w:val="center"/>
            <w:rPr>
              <w:rFonts w:ascii="Arial" w:hAnsi="Arial" w:cs="Arial"/>
              <w:b/>
              <w:sz w:val="24"/>
              <w:szCs w:val="24"/>
            </w:rPr>
          </w:pPr>
          <w:r>
            <w:rPr>
              <w:rFonts w:ascii="Arial" w:hAnsi="Arial" w:cs="Arial"/>
              <w:b/>
              <w:sz w:val="24"/>
              <w:szCs w:val="24"/>
            </w:rPr>
            <w:t xml:space="preserve">PIS-018 </w:t>
          </w:r>
          <w:r w:rsidR="00AC0ED3">
            <w:rPr>
              <w:rFonts w:ascii="Arial" w:hAnsi="Arial" w:cs="Arial"/>
              <w:b/>
              <w:sz w:val="24"/>
              <w:szCs w:val="24"/>
            </w:rPr>
            <w:t>RQ-Reactions</w:t>
          </w:r>
        </w:p>
      </w:tc>
      <w:tc>
        <w:tcPr>
          <w:tcW w:w="2880" w:type="dxa"/>
        </w:tcPr>
        <w:p w14:paraId="2AEEA136" w14:textId="365FA46C" w:rsidR="00BC6428" w:rsidRPr="009A76B2" w:rsidRDefault="00BC6428" w:rsidP="00321299">
          <w:pPr>
            <w:pStyle w:val="Header"/>
            <w:tabs>
              <w:tab w:val="clear" w:pos="9360"/>
              <w:tab w:val="right" w:pos="10350"/>
            </w:tabs>
            <w:rPr>
              <w:rFonts w:ascii="Arial" w:hAnsi="Arial" w:cs="Arial"/>
              <w:sz w:val="24"/>
              <w:szCs w:val="24"/>
            </w:rPr>
          </w:pPr>
          <w:r>
            <w:rPr>
              <w:rFonts w:ascii="Arial" w:hAnsi="Arial" w:cs="Arial"/>
              <w:sz w:val="24"/>
              <w:szCs w:val="24"/>
            </w:rPr>
            <w:t>Version: 00</w:t>
          </w:r>
          <w:r w:rsidR="004106BF">
            <w:rPr>
              <w:rFonts w:ascii="Arial" w:hAnsi="Arial" w:cs="Arial"/>
              <w:sz w:val="24"/>
              <w:szCs w:val="24"/>
            </w:rPr>
            <w:t>3</w:t>
          </w:r>
        </w:p>
        <w:p w14:paraId="774EB561" w14:textId="75F169FA" w:rsidR="00BC6428" w:rsidRDefault="00BC6428" w:rsidP="00321299">
          <w:pPr>
            <w:pStyle w:val="Header"/>
            <w:tabs>
              <w:tab w:val="clear" w:pos="9360"/>
              <w:tab w:val="right" w:pos="10350"/>
            </w:tabs>
            <w:rPr>
              <w:rFonts w:ascii="Arial" w:hAnsi="Arial" w:cs="Arial"/>
              <w:sz w:val="24"/>
              <w:szCs w:val="24"/>
            </w:rPr>
          </w:pPr>
          <w:r w:rsidRPr="009A76B2">
            <w:rPr>
              <w:rFonts w:ascii="Arial" w:hAnsi="Arial" w:cs="Arial"/>
              <w:sz w:val="24"/>
              <w:szCs w:val="24"/>
            </w:rPr>
            <w:t xml:space="preserve">Effective Date: </w:t>
          </w:r>
          <w:r w:rsidR="004106BF">
            <w:rPr>
              <w:rFonts w:ascii="Arial" w:hAnsi="Arial" w:cs="Arial"/>
              <w:sz w:val="24"/>
              <w:szCs w:val="24"/>
            </w:rPr>
            <w:t>07/06/20</w:t>
          </w:r>
        </w:p>
        <w:p w14:paraId="0BA55265" w14:textId="77777777" w:rsidR="00ED377C" w:rsidRDefault="00ED377C" w:rsidP="00321299">
          <w:pPr>
            <w:pStyle w:val="Header"/>
            <w:tabs>
              <w:tab w:val="clear" w:pos="9360"/>
              <w:tab w:val="right" w:pos="10350"/>
            </w:tabs>
            <w:rPr>
              <w:rFonts w:ascii="Arial" w:hAnsi="Arial" w:cs="Arial"/>
              <w:sz w:val="24"/>
              <w:szCs w:val="24"/>
            </w:rPr>
          </w:pPr>
          <w:r>
            <w:rPr>
              <w:rFonts w:ascii="Arial" w:hAnsi="Arial" w:cs="Arial"/>
              <w:sz w:val="24"/>
              <w:szCs w:val="24"/>
            </w:rPr>
            <w:t>Author: Beth Lowe</w:t>
          </w:r>
        </w:p>
        <w:p w14:paraId="1FAB707B" w14:textId="17F8308D" w:rsidR="00ED377C" w:rsidRPr="009A76B2" w:rsidRDefault="00ED377C" w:rsidP="00321299">
          <w:pPr>
            <w:pStyle w:val="Header"/>
            <w:tabs>
              <w:tab w:val="clear" w:pos="9360"/>
              <w:tab w:val="right" w:pos="10350"/>
            </w:tabs>
            <w:rPr>
              <w:rFonts w:ascii="Arial" w:hAnsi="Arial" w:cs="Arial"/>
              <w:sz w:val="24"/>
              <w:szCs w:val="24"/>
            </w:rPr>
          </w:pPr>
          <w:r>
            <w:rPr>
              <w:rFonts w:ascii="Arial" w:hAnsi="Arial" w:cs="Arial"/>
              <w:sz w:val="24"/>
              <w:szCs w:val="24"/>
            </w:rPr>
            <w:t>CO#:</w:t>
          </w:r>
          <w:r w:rsidR="005C0EB9">
            <w:rPr>
              <w:rFonts w:ascii="Arial" w:hAnsi="Arial" w:cs="Arial"/>
              <w:sz w:val="24"/>
              <w:szCs w:val="24"/>
            </w:rPr>
            <w:t xml:space="preserve"> </w:t>
          </w:r>
          <w:r w:rsidR="004106BF">
            <w:rPr>
              <w:rFonts w:ascii="Arial" w:hAnsi="Arial" w:cs="Arial"/>
              <w:sz w:val="24"/>
              <w:szCs w:val="24"/>
            </w:rPr>
            <w:t>062520</w:t>
          </w:r>
          <w:r w:rsidR="005C0EB9">
            <w:rPr>
              <w:rFonts w:ascii="Arial" w:hAnsi="Arial" w:cs="Arial"/>
              <w:sz w:val="24"/>
              <w:szCs w:val="24"/>
            </w:rPr>
            <w:t>-1</w:t>
          </w:r>
        </w:p>
      </w:tc>
    </w:tr>
  </w:tbl>
  <w:p w14:paraId="17B2D2CA" w14:textId="77777777" w:rsidR="00BC6428" w:rsidRDefault="00BC64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06706E"/>
    <w:multiLevelType w:val="hybridMultilevel"/>
    <w:tmpl w:val="95763AB8"/>
    <w:lvl w:ilvl="0" w:tplc="0B24BF68">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846491"/>
    <w:multiLevelType w:val="hybridMultilevel"/>
    <w:tmpl w:val="34367410"/>
    <w:lvl w:ilvl="0" w:tplc="E8046E26">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B31"/>
    <w:rsid w:val="0001226F"/>
    <w:rsid w:val="0001379C"/>
    <w:rsid w:val="00046445"/>
    <w:rsid w:val="00094232"/>
    <w:rsid w:val="000A69C7"/>
    <w:rsid w:val="0014588E"/>
    <w:rsid w:val="001476F6"/>
    <w:rsid w:val="001553DC"/>
    <w:rsid w:val="0017644E"/>
    <w:rsid w:val="001B0F3D"/>
    <w:rsid w:val="001B1A7E"/>
    <w:rsid w:val="001D7D5A"/>
    <w:rsid w:val="001E7965"/>
    <w:rsid w:val="002410AA"/>
    <w:rsid w:val="00271A28"/>
    <w:rsid w:val="00277720"/>
    <w:rsid w:val="002A425C"/>
    <w:rsid w:val="002F6281"/>
    <w:rsid w:val="00312A35"/>
    <w:rsid w:val="00321299"/>
    <w:rsid w:val="00322670"/>
    <w:rsid w:val="004106BF"/>
    <w:rsid w:val="00484F90"/>
    <w:rsid w:val="004B205F"/>
    <w:rsid w:val="004B4E48"/>
    <w:rsid w:val="004F5E64"/>
    <w:rsid w:val="0058350E"/>
    <w:rsid w:val="005C0EB9"/>
    <w:rsid w:val="00621C92"/>
    <w:rsid w:val="00627D32"/>
    <w:rsid w:val="0064083D"/>
    <w:rsid w:val="00644371"/>
    <w:rsid w:val="0065279F"/>
    <w:rsid w:val="006717AB"/>
    <w:rsid w:val="00692C80"/>
    <w:rsid w:val="006C176B"/>
    <w:rsid w:val="006D6625"/>
    <w:rsid w:val="006E3422"/>
    <w:rsid w:val="00732C54"/>
    <w:rsid w:val="00741D7E"/>
    <w:rsid w:val="007A7211"/>
    <w:rsid w:val="007E3E8A"/>
    <w:rsid w:val="00820C24"/>
    <w:rsid w:val="00847813"/>
    <w:rsid w:val="008D2704"/>
    <w:rsid w:val="008F647B"/>
    <w:rsid w:val="00900F79"/>
    <w:rsid w:val="00906C48"/>
    <w:rsid w:val="0090773C"/>
    <w:rsid w:val="00981ED0"/>
    <w:rsid w:val="009C5815"/>
    <w:rsid w:val="00A03313"/>
    <w:rsid w:val="00A1285D"/>
    <w:rsid w:val="00A20265"/>
    <w:rsid w:val="00A2795F"/>
    <w:rsid w:val="00A65BCC"/>
    <w:rsid w:val="00AC0ED3"/>
    <w:rsid w:val="00B27700"/>
    <w:rsid w:val="00B64977"/>
    <w:rsid w:val="00B65B0B"/>
    <w:rsid w:val="00B93D6C"/>
    <w:rsid w:val="00B9742A"/>
    <w:rsid w:val="00BA713D"/>
    <w:rsid w:val="00BC6428"/>
    <w:rsid w:val="00BD4802"/>
    <w:rsid w:val="00BF088C"/>
    <w:rsid w:val="00C459A5"/>
    <w:rsid w:val="00C55B31"/>
    <w:rsid w:val="00C75B78"/>
    <w:rsid w:val="00CA6056"/>
    <w:rsid w:val="00CA6A83"/>
    <w:rsid w:val="00CB4799"/>
    <w:rsid w:val="00CD5D47"/>
    <w:rsid w:val="00D12B69"/>
    <w:rsid w:val="00D460D9"/>
    <w:rsid w:val="00D846BA"/>
    <w:rsid w:val="00D954F4"/>
    <w:rsid w:val="00DE5F33"/>
    <w:rsid w:val="00E216D4"/>
    <w:rsid w:val="00E35487"/>
    <w:rsid w:val="00E37602"/>
    <w:rsid w:val="00ED377C"/>
    <w:rsid w:val="00EF5DE4"/>
    <w:rsid w:val="00F02025"/>
    <w:rsid w:val="00F036E0"/>
    <w:rsid w:val="00F35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AF0AFD"/>
  <w15:docId w15:val="{79170723-48C0-41F9-A157-ED3159A37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B3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5B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B31"/>
    <w:rPr>
      <w:rFonts w:ascii="Calibri" w:eastAsia="Calibri" w:hAnsi="Calibri" w:cs="Times New Roman"/>
    </w:rPr>
  </w:style>
  <w:style w:type="paragraph" w:styleId="Footer">
    <w:name w:val="footer"/>
    <w:basedOn w:val="Normal"/>
    <w:link w:val="FooterChar"/>
    <w:uiPriority w:val="99"/>
    <w:rsid w:val="00C55B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B31"/>
    <w:rPr>
      <w:rFonts w:ascii="Calibri" w:eastAsia="Calibri" w:hAnsi="Calibri" w:cs="Times New Roman"/>
    </w:rPr>
  </w:style>
  <w:style w:type="paragraph" w:styleId="ListParagraph">
    <w:name w:val="List Paragraph"/>
    <w:basedOn w:val="Normal"/>
    <w:uiPriority w:val="34"/>
    <w:qFormat/>
    <w:rsid w:val="00C55B31"/>
    <w:pPr>
      <w:ind w:left="720"/>
      <w:contextualSpacing/>
    </w:pPr>
  </w:style>
  <w:style w:type="table" w:styleId="TableGrid">
    <w:name w:val="Table Grid"/>
    <w:basedOn w:val="TableNormal"/>
    <w:uiPriority w:val="59"/>
    <w:rsid w:val="00C55B31"/>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55B31"/>
    <w:rPr>
      <w:color w:val="0563C1" w:themeColor="hyperlink"/>
      <w:u w:val="single"/>
    </w:rPr>
  </w:style>
  <w:style w:type="paragraph" w:styleId="Caption">
    <w:name w:val="caption"/>
    <w:basedOn w:val="Normal"/>
    <w:next w:val="Normal"/>
    <w:uiPriority w:val="35"/>
    <w:unhideWhenUsed/>
    <w:qFormat/>
    <w:rsid w:val="00C55B31"/>
    <w:pPr>
      <w:spacing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8F647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F647B"/>
    <w:rPr>
      <w:rFonts w:ascii="Lucida Grande" w:eastAsia="Calibri" w:hAnsi="Lucida Grande" w:cs="Times New Roman"/>
      <w:sz w:val="18"/>
      <w:szCs w:val="18"/>
    </w:rPr>
  </w:style>
  <w:style w:type="character" w:styleId="CommentReference">
    <w:name w:val="annotation reference"/>
    <w:basedOn w:val="DefaultParagraphFont"/>
    <w:uiPriority w:val="99"/>
    <w:semiHidden/>
    <w:unhideWhenUsed/>
    <w:rsid w:val="002F6281"/>
    <w:rPr>
      <w:sz w:val="18"/>
      <w:szCs w:val="18"/>
    </w:rPr>
  </w:style>
  <w:style w:type="paragraph" w:styleId="CommentText">
    <w:name w:val="annotation text"/>
    <w:basedOn w:val="Normal"/>
    <w:link w:val="CommentTextChar"/>
    <w:uiPriority w:val="99"/>
    <w:semiHidden/>
    <w:unhideWhenUsed/>
    <w:rsid w:val="002F6281"/>
    <w:pPr>
      <w:spacing w:line="240" w:lineRule="auto"/>
    </w:pPr>
    <w:rPr>
      <w:sz w:val="24"/>
      <w:szCs w:val="24"/>
    </w:rPr>
  </w:style>
  <w:style w:type="character" w:customStyle="1" w:styleId="CommentTextChar">
    <w:name w:val="Comment Text Char"/>
    <w:basedOn w:val="DefaultParagraphFont"/>
    <w:link w:val="CommentText"/>
    <w:uiPriority w:val="99"/>
    <w:semiHidden/>
    <w:rsid w:val="002F6281"/>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2F6281"/>
    <w:rPr>
      <w:b/>
      <w:bCs/>
      <w:sz w:val="20"/>
      <w:szCs w:val="20"/>
    </w:rPr>
  </w:style>
  <w:style w:type="character" w:customStyle="1" w:styleId="CommentSubjectChar">
    <w:name w:val="Comment Subject Char"/>
    <w:basedOn w:val="CommentTextChar"/>
    <w:link w:val="CommentSubject"/>
    <w:uiPriority w:val="99"/>
    <w:semiHidden/>
    <w:rsid w:val="002F6281"/>
    <w:rPr>
      <w:rFonts w:ascii="Calibri" w:eastAsia="Calibri" w:hAnsi="Calibri" w:cs="Times New Roman"/>
      <w:b/>
      <w:bCs/>
      <w:sz w:val="20"/>
      <w:szCs w:val="20"/>
    </w:rPr>
  </w:style>
  <w:style w:type="character" w:styleId="PageNumber">
    <w:name w:val="page number"/>
    <w:basedOn w:val="DefaultParagraphFont"/>
    <w:uiPriority w:val="99"/>
    <w:semiHidden/>
    <w:unhideWhenUsed/>
    <w:rsid w:val="007A7211"/>
  </w:style>
  <w:style w:type="paragraph" w:styleId="NoSpacing">
    <w:name w:val="No Spacing"/>
    <w:uiPriority w:val="1"/>
    <w:qFormat/>
    <w:rsid w:val="00ED377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47223">
      <w:bodyDiv w:val="1"/>
      <w:marLeft w:val="0"/>
      <w:marRight w:val="0"/>
      <w:marTop w:val="0"/>
      <w:marBottom w:val="0"/>
      <w:divBdr>
        <w:top w:val="none" w:sz="0" w:space="0" w:color="auto"/>
        <w:left w:val="none" w:sz="0" w:space="0" w:color="auto"/>
        <w:bottom w:val="none" w:sz="0" w:space="0" w:color="auto"/>
        <w:right w:val="none" w:sz="0" w:space="0" w:color="auto"/>
      </w:divBdr>
    </w:div>
    <w:div w:id="669529937">
      <w:bodyDiv w:val="1"/>
      <w:marLeft w:val="0"/>
      <w:marRight w:val="0"/>
      <w:marTop w:val="0"/>
      <w:marBottom w:val="0"/>
      <w:divBdr>
        <w:top w:val="none" w:sz="0" w:space="0" w:color="auto"/>
        <w:left w:val="none" w:sz="0" w:space="0" w:color="auto"/>
        <w:bottom w:val="none" w:sz="0" w:space="0" w:color="auto"/>
        <w:right w:val="none" w:sz="0" w:space="0" w:color="auto"/>
      </w:divBdr>
    </w:div>
    <w:div w:id="849107090">
      <w:bodyDiv w:val="1"/>
      <w:marLeft w:val="0"/>
      <w:marRight w:val="0"/>
      <w:marTop w:val="0"/>
      <w:marBottom w:val="0"/>
      <w:divBdr>
        <w:top w:val="none" w:sz="0" w:space="0" w:color="auto"/>
        <w:left w:val="none" w:sz="0" w:space="0" w:color="auto"/>
        <w:bottom w:val="none" w:sz="0" w:space="0" w:color="auto"/>
        <w:right w:val="none" w:sz="0" w:space="0" w:color="auto"/>
      </w:divBdr>
    </w:div>
    <w:div w:id="197613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620F0F85F17247BAEBE307720AA445"/>
        <w:category>
          <w:name w:val="General"/>
          <w:gallery w:val="placeholder"/>
        </w:category>
        <w:types>
          <w:type w:val="bbPlcHdr"/>
        </w:types>
        <w:behaviors>
          <w:behavior w:val="content"/>
        </w:behaviors>
        <w:guid w:val="{8452CBE8-AF32-004A-B19A-6E793C2C43BE}"/>
      </w:docPartPr>
      <w:docPartBody>
        <w:p w:rsidR="00F37976" w:rsidRDefault="003471E3" w:rsidP="003471E3">
          <w:pPr>
            <w:pStyle w:val="38620F0F85F17247BAEBE307720AA445"/>
          </w:pPr>
          <w:r>
            <w:t>[Type text]</w:t>
          </w:r>
        </w:p>
      </w:docPartBody>
    </w:docPart>
    <w:docPart>
      <w:docPartPr>
        <w:name w:val="7812348558D46245BF5405EB533C88E1"/>
        <w:category>
          <w:name w:val="General"/>
          <w:gallery w:val="placeholder"/>
        </w:category>
        <w:types>
          <w:type w:val="bbPlcHdr"/>
        </w:types>
        <w:behaviors>
          <w:behavior w:val="content"/>
        </w:behaviors>
        <w:guid w:val="{682BABB4-F527-6048-88CB-602AD69C27E6}"/>
      </w:docPartPr>
      <w:docPartBody>
        <w:p w:rsidR="00F37976" w:rsidRDefault="003471E3" w:rsidP="003471E3">
          <w:pPr>
            <w:pStyle w:val="7812348558D46245BF5405EB533C88E1"/>
          </w:pPr>
          <w:r>
            <w:t>[Type text]</w:t>
          </w:r>
        </w:p>
      </w:docPartBody>
    </w:docPart>
    <w:docPart>
      <w:docPartPr>
        <w:name w:val="21DD6489BD096C4BA2C64281995147C9"/>
        <w:category>
          <w:name w:val="General"/>
          <w:gallery w:val="placeholder"/>
        </w:category>
        <w:types>
          <w:type w:val="bbPlcHdr"/>
        </w:types>
        <w:behaviors>
          <w:behavior w:val="content"/>
        </w:behaviors>
        <w:guid w:val="{C1FBE783-1EDB-DD4E-9786-211581B0BABB}"/>
      </w:docPartPr>
      <w:docPartBody>
        <w:p w:rsidR="00F37976" w:rsidRDefault="003471E3" w:rsidP="003471E3">
          <w:pPr>
            <w:pStyle w:val="21DD6489BD096C4BA2C64281995147C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71E3"/>
    <w:rsid w:val="0030016A"/>
    <w:rsid w:val="003471E3"/>
    <w:rsid w:val="00362E7A"/>
    <w:rsid w:val="00707305"/>
    <w:rsid w:val="00803543"/>
    <w:rsid w:val="00A13600"/>
    <w:rsid w:val="00A779A0"/>
    <w:rsid w:val="00BE16ED"/>
    <w:rsid w:val="00E66C89"/>
    <w:rsid w:val="00EE5254"/>
    <w:rsid w:val="00F37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620F0F85F17247BAEBE307720AA445">
    <w:name w:val="38620F0F85F17247BAEBE307720AA445"/>
    <w:rsid w:val="003471E3"/>
  </w:style>
  <w:style w:type="paragraph" w:customStyle="1" w:styleId="7812348558D46245BF5405EB533C88E1">
    <w:name w:val="7812348558D46245BF5405EB533C88E1"/>
    <w:rsid w:val="003471E3"/>
  </w:style>
  <w:style w:type="paragraph" w:customStyle="1" w:styleId="21DD6489BD096C4BA2C64281995147C9">
    <w:name w:val="21DD6489BD096C4BA2C64281995147C9"/>
    <w:rsid w:val="003471E3"/>
  </w:style>
  <w:style w:type="paragraph" w:customStyle="1" w:styleId="DEC313A451107B4CB467C2ADA87A482D">
    <w:name w:val="DEC313A451107B4CB467C2ADA87A482D"/>
    <w:rsid w:val="003471E3"/>
  </w:style>
  <w:style w:type="paragraph" w:customStyle="1" w:styleId="1718FFEB8AAC3748877F40EA99EA14A4">
    <w:name w:val="1718FFEB8AAC3748877F40EA99EA14A4"/>
    <w:rsid w:val="003471E3"/>
  </w:style>
  <w:style w:type="paragraph" w:customStyle="1" w:styleId="A7CB17D1345492438C62CFC2939465ED">
    <w:name w:val="A7CB17D1345492438C62CFC2939465ED"/>
    <w:rsid w:val="003471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D2BDB-13E8-4B50-A0CA-F9429BF55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Nader</dc:creator>
  <cp:keywords/>
  <dc:description/>
  <cp:lastModifiedBy>Sales Team</cp:lastModifiedBy>
  <cp:revision>7</cp:revision>
  <cp:lastPrinted>2020-06-25T18:54:00Z</cp:lastPrinted>
  <dcterms:created xsi:type="dcterms:W3CDTF">2020-06-25T18:54:00Z</dcterms:created>
  <dcterms:modified xsi:type="dcterms:W3CDTF">2020-06-30T15:30:00Z</dcterms:modified>
</cp:coreProperties>
</file>