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8681" w14:textId="77777777" w:rsidR="008629F5" w:rsidRPr="00EF2E46" w:rsidRDefault="008629F5" w:rsidP="00AB327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uto"/>
        <w:rPr>
          <w:rFonts w:ascii="Arial" w:hAnsi="Arial" w:cs="Arial"/>
          <w:b/>
          <w:sz w:val="24"/>
          <w:szCs w:val="24"/>
        </w:rPr>
      </w:pPr>
    </w:p>
    <w:p w14:paraId="7019DD39" w14:textId="77777777" w:rsidR="00E5652B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19A91BCA" w14:textId="77777777" w:rsidR="00317E03" w:rsidRPr="00EF2E46" w:rsidRDefault="00317E03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079BDF8A" w14:textId="0EB003B6" w:rsidR="00E5652B" w:rsidRPr="00A640ED" w:rsidRDefault="00EC1641" w:rsidP="00A640E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Print Only Page 2 for Customers</w:t>
      </w:r>
    </w:p>
    <w:p w14:paraId="01DB6BBB" w14:textId="77777777" w:rsidR="00E5652B" w:rsidRPr="00EF2E46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459EA1FC" w14:textId="77777777" w:rsidR="00E5652B" w:rsidRPr="00EF2E46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71B91FB4" w14:textId="77777777" w:rsidR="00417459" w:rsidRPr="00EF2E46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  <w:r w:rsidRPr="00EF2E46">
        <w:rPr>
          <w:rFonts w:ascii="Arial" w:hAnsi="Arial" w:cs="Arial"/>
          <w:sz w:val="24"/>
          <w:szCs w:val="24"/>
        </w:rPr>
        <w:br w:type="page"/>
      </w:r>
    </w:p>
    <w:p w14:paraId="50CEDF73" w14:textId="2B8BEE23" w:rsidR="00EC1641" w:rsidRPr="007F55A5" w:rsidRDefault="00EC1641" w:rsidP="007F55A5">
      <w:pPr>
        <w:pStyle w:val="NoSpacing"/>
        <w:rPr>
          <w:rFonts w:ascii="Arial" w:hAnsi="Arial" w:cs="Arial"/>
          <w:sz w:val="20"/>
          <w:szCs w:val="20"/>
        </w:rPr>
      </w:pPr>
      <w:r w:rsidRPr="007F55A5">
        <w:rPr>
          <w:rFonts w:ascii="Arial" w:hAnsi="Arial" w:cs="Arial"/>
          <w:b/>
          <w:bCs/>
          <w:sz w:val="20"/>
          <w:szCs w:val="20"/>
        </w:rPr>
        <w:lastRenderedPageBreak/>
        <w:t>Concentration:</w:t>
      </w:r>
      <w:r w:rsidRPr="007F55A5">
        <w:rPr>
          <w:rFonts w:ascii="Arial" w:hAnsi="Arial" w:cs="Arial"/>
          <w:sz w:val="20"/>
          <w:szCs w:val="20"/>
        </w:rPr>
        <w:t xml:space="preserve"> </w:t>
      </w:r>
      <w:r w:rsidR="004B344B" w:rsidRPr="004B344B">
        <w:rPr>
          <w:rFonts w:ascii="Arial" w:hAnsi="Arial" w:cs="Arial"/>
          <w:sz w:val="20"/>
          <w:szCs w:val="20"/>
        </w:rPr>
        <w:t xml:space="preserve">GC Enhancer: </w:t>
      </w:r>
      <w:r w:rsidRPr="004B344B">
        <w:rPr>
          <w:rFonts w:ascii="Arial" w:hAnsi="Arial" w:cs="Arial"/>
          <w:sz w:val="20"/>
          <w:szCs w:val="20"/>
        </w:rPr>
        <w:t>10X</w:t>
      </w:r>
    </w:p>
    <w:p w14:paraId="6E405EA1" w14:textId="77777777" w:rsidR="007F55A5" w:rsidRPr="007F55A5" w:rsidRDefault="007F55A5" w:rsidP="007F55A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F55A5">
        <w:rPr>
          <w:rFonts w:ascii="Arial" w:hAnsi="Arial" w:cs="Arial"/>
          <w:b/>
          <w:bCs/>
          <w:sz w:val="20"/>
          <w:szCs w:val="20"/>
        </w:rPr>
        <w:t xml:space="preserve">Storage and Handling: </w:t>
      </w:r>
    </w:p>
    <w:p w14:paraId="7EF152FB" w14:textId="21D5435F" w:rsidR="007F55A5" w:rsidRPr="007F55A5" w:rsidRDefault="007F55A5" w:rsidP="007F55A5">
      <w:pPr>
        <w:pStyle w:val="NoSpacing"/>
        <w:rPr>
          <w:rFonts w:ascii="Arial" w:hAnsi="Arial" w:cs="Arial"/>
          <w:sz w:val="20"/>
          <w:szCs w:val="20"/>
        </w:rPr>
      </w:pPr>
      <w:r w:rsidRPr="007F55A5">
        <w:rPr>
          <w:rFonts w:ascii="Arial" w:hAnsi="Arial" w:cs="Arial"/>
          <w:bCs/>
          <w:sz w:val="20"/>
          <w:szCs w:val="20"/>
        </w:rPr>
        <w:t>Upon arrival store</w:t>
      </w:r>
      <w:r w:rsidRPr="007F55A5">
        <w:rPr>
          <w:rFonts w:ascii="Arial" w:hAnsi="Arial" w:cs="Arial"/>
          <w:sz w:val="20"/>
          <w:szCs w:val="20"/>
        </w:rPr>
        <w:t xml:space="preserve"> at -20°C for provided expiration date, Room Temperature for </w:t>
      </w:r>
      <w:r>
        <w:rPr>
          <w:rFonts w:ascii="Arial" w:hAnsi="Arial" w:cs="Arial"/>
          <w:sz w:val="20"/>
          <w:szCs w:val="20"/>
        </w:rPr>
        <w:t>90</w:t>
      </w:r>
      <w:r w:rsidRPr="007F55A5">
        <w:rPr>
          <w:rFonts w:ascii="Arial" w:hAnsi="Arial" w:cs="Arial"/>
          <w:sz w:val="20"/>
          <w:szCs w:val="20"/>
        </w:rPr>
        <w:t xml:space="preserve"> Days, 4°C for up to 120 days.  </w:t>
      </w:r>
    </w:p>
    <w:p w14:paraId="5C70984C" w14:textId="2B7F88FD" w:rsidR="00EC1641" w:rsidRPr="007F55A5" w:rsidRDefault="00EC1641" w:rsidP="007F2320">
      <w:pPr>
        <w:pStyle w:val="ListParagraph"/>
        <w:tabs>
          <w:tab w:val="left" w:pos="4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Ordering Information</w:t>
      </w:r>
      <w:r w:rsidR="00A655F6">
        <w:rPr>
          <w:rFonts w:ascii="Arial" w:hAnsi="Arial" w:cs="Arial"/>
          <w:b/>
        </w:rPr>
        <w:t>:</w:t>
      </w:r>
    </w:p>
    <w:tbl>
      <w:tblPr>
        <w:tblpPr w:leftFromText="180" w:rightFromText="180" w:vertAnchor="text" w:horzAnchor="page" w:tblpXSpec="center" w:tblpY="84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5"/>
        <w:gridCol w:w="3304"/>
        <w:gridCol w:w="1830"/>
        <w:gridCol w:w="1830"/>
        <w:gridCol w:w="1830"/>
      </w:tblGrid>
      <w:tr w:rsidR="007F55A5" w:rsidRPr="009D65C9" w14:paraId="35146E77" w14:textId="77777777" w:rsidTr="004B344B">
        <w:trPr>
          <w:trHeight w:val="20"/>
        </w:trPr>
        <w:tc>
          <w:tcPr>
            <w:tcW w:w="1525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FAC4B8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Item Number</w:t>
            </w:r>
          </w:p>
        </w:tc>
        <w:tc>
          <w:tcPr>
            <w:tcW w:w="3304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7451D" w14:textId="3EEBE175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Number of Tubes and Volume</w:t>
            </w:r>
          </w:p>
        </w:tc>
        <w:tc>
          <w:tcPr>
            <w:tcW w:w="5490" w:type="dxa"/>
            <w:gridSpan w:val="3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632F24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Total number of reactions which can be obtained when using the following reaction sizes</w:t>
            </w:r>
          </w:p>
        </w:tc>
      </w:tr>
      <w:tr w:rsidR="007F55A5" w:rsidRPr="009D65C9" w14:paraId="55F8751F" w14:textId="77777777" w:rsidTr="004B344B">
        <w:trPr>
          <w:trHeight w:val="20"/>
        </w:trPr>
        <w:tc>
          <w:tcPr>
            <w:tcW w:w="1525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EA4C4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04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6CA98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3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703E2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50μL Reactions</w:t>
            </w:r>
          </w:p>
        </w:tc>
        <w:tc>
          <w:tcPr>
            <w:tcW w:w="183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CC6B2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20μL Reactions</w:t>
            </w:r>
          </w:p>
        </w:tc>
        <w:tc>
          <w:tcPr>
            <w:tcW w:w="183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F9372" w14:textId="77777777" w:rsidR="007F55A5" w:rsidRPr="009D65C9" w:rsidRDefault="007F55A5" w:rsidP="009D72F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10μL Reactions</w:t>
            </w:r>
          </w:p>
        </w:tc>
      </w:tr>
      <w:tr w:rsidR="007F55A5" w:rsidRPr="009D65C9" w14:paraId="332C2AD0" w14:textId="77777777" w:rsidTr="004B344B">
        <w:trPr>
          <w:trHeight w:val="20"/>
        </w:trPr>
        <w:tc>
          <w:tcPr>
            <w:tcW w:w="15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D11F" w14:textId="36FE8BD3" w:rsidR="007F55A5" w:rsidRPr="009D65C9" w:rsidRDefault="007F55A5" w:rsidP="009D72F2">
            <w:pPr>
              <w:pStyle w:val="NoSpacing"/>
              <w:rPr>
                <w:rFonts w:ascii="Arial" w:hAnsi="Arial" w:cs="Arial"/>
                <w:sz w:val="20"/>
              </w:rPr>
            </w:pPr>
            <w:r w:rsidRPr="00D614A6">
              <w:rPr>
                <w:rFonts w:ascii="Arial" w:hAnsi="Arial" w:cs="Arial"/>
                <w:sz w:val="21"/>
                <w:szCs w:val="21"/>
              </w:rPr>
              <w:t>GCE-10-500</w:t>
            </w:r>
          </w:p>
        </w:tc>
        <w:tc>
          <w:tcPr>
            <w:tcW w:w="33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8909B" w14:textId="272CF5EB" w:rsidR="007F55A5" w:rsidRPr="009D65C9" w:rsidRDefault="004B344B" w:rsidP="009D72F2">
            <w:pPr>
              <w:pStyle w:val="NoSpacing"/>
              <w:rPr>
                <w:rFonts w:ascii="Arial" w:hAnsi="Arial" w:cs="Arial"/>
                <w:sz w:val="20"/>
              </w:rPr>
            </w:pPr>
            <w:r w:rsidRPr="009536B3">
              <w:rPr>
                <w:rFonts w:ascii="Arial" w:hAnsi="Arial" w:cs="Arial"/>
              </w:rPr>
              <w:t>10X GC Enhancer</w:t>
            </w:r>
            <w:r>
              <w:rPr>
                <w:rFonts w:ascii="Arial" w:hAnsi="Arial" w:cs="Arial"/>
              </w:rPr>
              <w:t xml:space="preserve">: </w:t>
            </w:r>
            <w:r w:rsidR="007F55A5" w:rsidRPr="00D614A6">
              <w:rPr>
                <w:rFonts w:ascii="Arial" w:hAnsi="Arial" w:cs="Arial"/>
                <w:sz w:val="21"/>
                <w:szCs w:val="21"/>
              </w:rPr>
              <w:t>5 x</w:t>
            </w:r>
            <w:r w:rsidR="007F55A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55A5" w:rsidRPr="00D614A6">
              <w:rPr>
                <w:rFonts w:ascii="Arial" w:hAnsi="Arial" w:cs="Arial"/>
                <w:sz w:val="21"/>
                <w:szCs w:val="21"/>
              </w:rPr>
              <w:t>500</w:t>
            </w:r>
            <w:r w:rsidR="007F55A5" w:rsidRPr="00D614A6">
              <w:rPr>
                <w:rFonts w:cs="Arial"/>
                <w:sz w:val="21"/>
                <w:szCs w:val="21"/>
              </w:rPr>
              <w:t>µ</w:t>
            </w:r>
            <w:r w:rsidR="007F55A5" w:rsidRPr="00D614A6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0505E" w14:textId="77777777" w:rsidR="007F55A5" w:rsidRPr="009D65C9" w:rsidRDefault="007F55A5" w:rsidP="009D72F2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7F99E" w14:textId="67EAC507" w:rsidR="007F55A5" w:rsidRPr="009D65C9" w:rsidRDefault="007F55A5" w:rsidP="009D72F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00994" w14:textId="77777777" w:rsidR="007F55A5" w:rsidRPr="009D65C9" w:rsidRDefault="007F55A5" w:rsidP="009D72F2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</w:tr>
    </w:tbl>
    <w:p w14:paraId="2C2D89A5" w14:textId="77777777" w:rsidR="007F55A5" w:rsidRDefault="007F55A5" w:rsidP="00A655F6">
      <w:pPr>
        <w:pStyle w:val="ListParagraph"/>
        <w:tabs>
          <w:tab w:val="center" w:pos="5256"/>
        </w:tabs>
        <w:spacing w:line="240" w:lineRule="auto"/>
        <w:ind w:left="0"/>
        <w:jc w:val="both"/>
        <w:rPr>
          <w:rFonts w:ascii="Arial" w:hAnsi="Arial" w:cs="Arial"/>
          <w:b/>
        </w:rPr>
      </w:pPr>
    </w:p>
    <w:p w14:paraId="028F7F2E" w14:textId="77777777" w:rsidR="00D42B2F" w:rsidRPr="009536B3" w:rsidRDefault="00D42B2F" w:rsidP="00BF2500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</w:rPr>
      </w:pPr>
      <w:r w:rsidRPr="009536B3">
        <w:rPr>
          <w:rFonts w:ascii="Arial" w:hAnsi="Arial" w:cs="Arial"/>
          <w:b/>
        </w:rPr>
        <w:t xml:space="preserve">Product Description: </w:t>
      </w:r>
    </w:p>
    <w:p w14:paraId="560EB09F" w14:textId="77777777" w:rsidR="00D614A6" w:rsidRPr="00D614A6" w:rsidRDefault="002B6A2F" w:rsidP="00A640E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536B3">
        <w:rPr>
          <w:rFonts w:ascii="Arial" w:hAnsi="Arial" w:cs="Arial"/>
        </w:rPr>
        <w:t>Empirical’s 10X</w:t>
      </w:r>
      <w:r w:rsidR="000E77D3" w:rsidRPr="009536B3">
        <w:rPr>
          <w:rFonts w:ascii="Arial" w:hAnsi="Arial" w:cs="Arial"/>
        </w:rPr>
        <w:t xml:space="preserve"> </w:t>
      </w:r>
      <w:r w:rsidR="00D42B2F" w:rsidRPr="009536B3">
        <w:rPr>
          <w:rFonts w:ascii="Arial" w:hAnsi="Arial" w:cs="Arial"/>
        </w:rPr>
        <w:t xml:space="preserve">GC Enhancer is a novel </w:t>
      </w:r>
      <w:r w:rsidR="000E77D3" w:rsidRPr="009536B3">
        <w:rPr>
          <w:rFonts w:ascii="Arial" w:hAnsi="Arial" w:cs="Arial"/>
        </w:rPr>
        <w:t xml:space="preserve">PCR cosolvent that enhances amplification and overcomes </w:t>
      </w:r>
      <w:r w:rsidR="00D42B2F" w:rsidRPr="009536B3">
        <w:rPr>
          <w:rFonts w:ascii="Arial" w:hAnsi="Arial" w:cs="Arial"/>
        </w:rPr>
        <w:t>inhibition of GC rich templates ≤ 80% GC content.  The 10X GC Enhancer can be added to any buffer system or master mix to enhance amplification of difficult templates</w:t>
      </w:r>
      <w:r w:rsidR="00A0378C" w:rsidRPr="009536B3">
        <w:rPr>
          <w:rFonts w:ascii="Arial" w:hAnsi="Arial" w:cs="Arial"/>
        </w:rPr>
        <w:t>.</w:t>
      </w:r>
    </w:p>
    <w:p w14:paraId="0C9AA45A" w14:textId="77777777" w:rsidR="00D614A6" w:rsidRDefault="00D614A6" w:rsidP="009536B3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EC4640C" w14:textId="5AEA2968" w:rsidR="007F55A5" w:rsidRDefault="007F55A5" w:rsidP="007F55A5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Protocol:  </w:t>
      </w:r>
      <w:r>
        <w:rPr>
          <w:rFonts w:ascii="Arial" w:hAnsi="Arial" w:cs="Arial"/>
          <w:sz w:val="20"/>
          <w:szCs w:val="20"/>
        </w:rPr>
        <w:t>The following reaction set up and general cycling conditions are recommended but can vary depending on the template and primers being used.</w:t>
      </w:r>
    </w:p>
    <w:p w14:paraId="0F3EFE53" w14:textId="77777777" w:rsidR="007F55A5" w:rsidRDefault="007F55A5" w:rsidP="007F55A5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Reaction set-up for a 50uL Reaction:</w:t>
      </w:r>
    </w:p>
    <w:tbl>
      <w:tblPr>
        <w:tblStyle w:val="TableGrid"/>
        <w:tblW w:w="801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3330"/>
      </w:tblGrid>
      <w:tr w:rsidR="002B11C4" w:rsidRPr="00D500CA" w14:paraId="37E95677" w14:textId="77777777" w:rsidTr="004B0104">
        <w:trPr>
          <w:trHeight w:hRule="exact" w:val="288"/>
          <w:jc w:val="center"/>
        </w:trPr>
        <w:tc>
          <w:tcPr>
            <w:tcW w:w="3330" w:type="dxa"/>
            <w:shd w:val="clear" w:color="auto" w:fill="7F7F7F" w:themeFill="text1" w:themeFillTint="80"/>
            <w:vAlign w:val="center"/>
          </w:tcPr>
          <w:p w14:paraId="6585CE4A" w14:textId="77777777" w:rsidR="002B11C4" w:rsidRPr="00D500CA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Component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5947D4E2" w14:textId="77777777" w:rsidR="002B11C4" w:rsidRPr="00D500CA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Volume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BEC070" w14:textId="77777777" w:rsidR="002B11C4" w:rsidRPr="00D500CA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 Concentration</w:t>
            </w:r>
          </w:p>
        </w:tc>
      </w:tr>
      <w:tr w:rsidR="002B11C4" w:rsidRPr="00D500CA" w14:paraId="3B393C0C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0DA6DB8A" w14:textId="732FDB08" w:rsidR="002B11C4" w:rsidRPr="003A798D" w:rsidRDefault="002B11C4" w:rsidP="004B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10X Reaction Buffer</w:t>
            </w:r>
          </w:p>
          <w:p w14:paraId="5540FB79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FC2F98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5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3DBA9D81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2B11C4" w:rsidRPr="00D500CA" w14:paraId="3065000E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1DC17E90" w14:textId="4F386ABE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Upstream Primer</w:t>
            </w:r>
            <w:r w:rsidR="00784560">
              <w:rPr>
                <w:rFonts w:ascii="Arial" w:hAnsi="Arial" w:cs="Arial"/>
                <w:sz w:val="20"/>
                <w:szCs w:val="20"/>
              </w:rPr>
              <w:t>, 10</w:t>
            </w:r>
            <w:r w:rsidR="00784560" w:rsidRPr="003A798D">
              <w:rPr>
                <w:rFonts w:ascii="Arial" w:hAnsi="Arial" w:cs="Arial"/>
                <w:sz w:val="20"/>
                <w:szCs w:val="20"/>
              </w:rPr>
              <w:t>µM</w:t>
            </w:r>
          </w:p>
        </w:tc>
        <w:tc>
          <w:tcPr>
            <w:tcW w:w="1350" w:type="dxa"/>
            <w:vAlign w:val="center"/>
          </w:tcPr>
          <w:p w14:paraId="23212ADD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0.5-5.0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4A761DE0" w14:textId="0DF2B73F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0.1-</w:t>
            </w:r>
            <w:r w:rsidR="00B85F0D">
              <w:rPr>
                <w:rFonts w:ascii="Arial" w:hAnsi="Arial" w:cs="Arial"/>
                <w:sz w:val="20"/>
                <w:szCs w:val="20"/>
              </w:rPr>
              <w:t>1</w:t>
            </w:r>
            <w:r w:rsidRPr="003A798D">
              <w:rPr>
                <w:rFonts w:ascii="Arial" w:hAnsi="Arial" w:cs="Arial"/>
                <w:sz w:val="20"/>
                <w:szCs w:val="20"/>
              </w:rPr>
              <w:t>.0µM</w:t>
            </w:r>
          </w:p>
        </w:tc>
      </w:tr>
      <w:tr w:rsidR="002B11C4" w:rsidRPr="00D500CA" w14:paraId="22A6BCE7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2DBFDF38" w14:textId="57D782AB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Downstream Primer</w:t>
            </w:r>
            <w:r w:rsidR="00784560">
              <w:rPr>
                <w:rFonts w:ascii="Arial" w:hAnsi="Arial" w:cs="Arial"/>
                <w:sz w:val="20"/>
                <w:szCs w:val="20"/>
              </w:rPr>
              <w:t>, 10</w:t>
            </w:r>
            <w:r w:rsidR="00784560" w:rsidRPr="003A798D">
              <w:rPr>
                <w:rFonts w:ascii="Arial" w:hAnsi="Arial" w:cs="Arial"/>
                <w:sz w:val="20"/>
                <w:szCs w:val="20"/>
              </w:rPr>
              <w:t>µM</w:t>
            </w:r>
          </w:p>
        </w:tc>
        <w:tc>
          <w:tcPr>
            <w:tcW w:w="1350" w:type="dxa"/>
            <w:vAlign w:val="center"/>
          </w:tcPr>
          <w:p w14:paraId="34E341C8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0.5-5.0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0D5F78B7" w14:textId="336CB0BF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0.1-</w:t>
            </w:r>
            <w:r w:rsidR="00B85F0D">
              <w:rPr>
                <w:rFonts w:ascii="Arial" w:hAnsi="Arial" w:cs="Arial"/>
                <w:sz w:val="20"/>
                <w:szCs w:val="20"/>
              </w:rPr>
              <w:t>1</w:t>
            </w:r>
            <w:r w:rsidRPr="003A798D">
              <w:rPr>
                <w:rFonts w:ascii="Arial" w:hAnsi="Arial" w:cs="Arial"/>
                <w:sz w:val="20"/>
                <w:szCs w:val="20"/>
              </w:rPr>
              <w:t>.0µM</w:t>
            </w:r>
          </w:p>
        </w:tc>
      </w:tr>
      <w:tr w:rsidR="00D614A6" w:rsidRPr="00D500CA" w14:paraId="250E76F2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71A9BB23" w14:textId="01BCB457" w:rsidR="00D614A6" w:rsidRPr="00306C99" w:rsidRDefault="00D614A6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dNTP</w:t>
            </w:r>
            <w:r w:rsidR="00784560">
              <w:rPr>
                <w:rFonts w:ascii="Arial" w:hAnsi="Arial" w:cs="Arial"/>
                <w:sz w:val="20"/>
                <w:szCs w:val="20"/>
              </w:rPr>
              <w:t>, 10mM</w:t>
            </w:r>
          </w:p>
        </w:tc>
        <w:tc>
          <w:tcPr>
            <w:tcW w:w="1350" w:type="dxa"/>
            <w:vAlign w:val="center"/>
          </w:tcPr>
          <w:p w14:paraId="177D2A06" w14:textId="6BC56673" w:rsidR="00D614A6" w:rsidRPr="00306C99" w:rsidRDefault="00784560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560">
              <w:rPr>
                <w:rFonts w:ascii="Arial" w:hAnsi="Arial" w:cs="Arial"/>
                <w:sz w:val="20"/>
                <w:szCs w:val="20"/>
              </w:rPr>
              <w:t>1-</w:t>
            </w:r>
            <w:r w:rsidR="00B85F0D">
              <w:rPr>
                <w:rFonts w:ascii="Arial" w:hAnsi="Arial" w:cs="Arial"/>
                <w:sz w:val="20"/>
                <w:szCs w:val="20"/>
              </w:rPr>
              <w:t>4</w:t>
            </w:r>
            <w:r w:rsidRPr="00784560">
              <w:rPr>
                <w:rFonts w:ascii="Arial" w:hAnsi="Arial" w:cs="Arial"/>
                <w:sz w:val="20"/>
                <w:szCs w:val="20"/>
              </w:rPr>
              <w:t xml:space="preserve">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37C1E8D8" w14:textId="0EF84C88" w:rsidR="00D614A6" w:rsidRPr="00306C99" w:rsidRDefault="00784560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560">
              <w:rPr>
                <w:rFonts w:ascii="Arial" w:hAnsi="Arial" w:cs="Arial"/>
                <w:sz w:val="20"/>
                <w:szCs w:val="20"/>
              </w:rPr>
              <w:t>200-</w:t>
            </w:r>
            <w:r w:rsidR="00B85F0D">
              <w:rPr>
                <w:rFonts w:ascii="Arial" w:hAnsi="Arial" w:cs="Arial"/>
                <w:sz w:val="20"/>
                <w:szCs w:val="20"/>
              </w:rPr>
              <w:t>8</w:t>
            </w:r>
            <w:r w:rsidRPr="00784560">
              <w:rPr>
                <w:rFonts w:ascii="Arial" w:hAnsi="Arial" w:cs="Arial"/>
                <w:sz w:val="20"/>
                <w:szCs w:val="20"/>
              </w:rPr>
              <w:t>00µM</w:t>
            </w:r>
          </w:p>
        </w:tc>
      </w:tr>
      <w:tr w:rsidR="002B11C4" w:rsidRPr="00D500CA" w14:paraId="13A1AF13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36F5D88A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DNA Template</w:t>
            </w:r>
          </w:p>
        </w:tc>
        <w:tc>
          <w:tcPr>
            <w:tcW w:w="1350" w:type="dxa"/>
            <w:vAlign w:val="center"/>
          </w:tcPr>
          <w:p w14:paraId="1080E992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X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3C8D4BCC" w14:textId="2406E21A" w:rsidR="002B11C4" w:rsidRPr="00A640ED" w:rsidRDefault="00B85F0D" w:rsidP="00A6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0D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1ng DNA</w:t>
            </w:r>
          </w:p>
        </w:tc>
      </w:tr>
      <w:tr w:rsidR="002B11C4" w:rsidRPr="00D500CA" w14:paraId="3F86E961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3CC616D6" w14:textId="77777777" w:rsidR="002B11C4" w:rsidRPr="003A798D" w:rsidRDefault="00E919B7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 xml:space="preserve">Taq </w:t>
            </w:r>
            <w:r w:rsidR="002B11C4" w:rsidRPr="003A798D">
              <w:rPr>
                <w:rFonts w:ascii="Arial" w:hAnsi="Arial" w:cs="Arial"/>
                <w:sz w:val="20"/>
                <w:szCs w:val="20"/>
              </w:rPr>
              <w:t>Polymerase</w:t>
            </w:r>
          </w:p>
        </w:tc>
        <w:tc>
          <w:tcPr>
            <w:tcW w:w="1350" w:type="dxa"/>
            <w:vAlign w:val="center"/>
          </w:tcPr>
          <w:p w14:paraId="1666ECA8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0.25-1uL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0591A581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1.25U-5U</w:t>
            </w:r>
          </w:p>
        </w:tc>
      </w:tr>
      <w:tr w:rsidR="002B11C4" w:rsidRPr="00D500CA" w14:paraId="4664AE21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35B40BD3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GC Enhancer</w:t>
            </w:r>
          </w:p>
        </w:tc>
        <w:tc>
          <w:tcPr>
            <w:tcW w:w="1350" w:type="dxa"/>
            <w:vAlign w:val="center"/>
          </w:tcPr>
          <w:p w14:paraId="57367278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5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5ED2571C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2B11C4" w:rsidRPr="00D500CA" w14:paraId="3742C934" w14:textId="77777777" w:rsidTr="004B0104">
        <w:trPr>
          <w:trHeight w:hRule="exact" w:val="288"/>
          <w:jc w:val="center"/>
        </w:trPr>
        <w:tc>
          <w:tcPr>
            <w:tcW w:w="3330" w:type="dxa"/>
            <w:vAlign w:val="center"/>
          </w:tcPr>
          <w:p w14:paraId="1F79037A" w14:textId="77777777" w:rsidR="002B11C4" w:rsidRPr="003A798D" w:rsidRDefault="00D614A6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Nuclease Free Water </w:t>
            </w:r>
          </w:p>
        </w:tc>
        <w:tc>
          <w:tcPr>
            <w:tcW w:w="1350" w:type="dxa"/>
            <w:vAlign w:val="center"/>
          </w:tcPr>
          <w:p w14:paraId="008730D9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to 50 µl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5D6999EC" w14:textId="77777777" w:rsidR="002B11C4" w:rsidRPr="003A798D" w:rsidRDefault="002B11C4" w:rsidP="004B01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8D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</w:tbl>
    <w:p w14:paraId="2A53E26D" w14:textId="77777777" w:rsidR="00BF2500" w:rsidRDefault="00BF2500" w:rsidP="00AB3271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14:paraId="6F22429E" w14:textId="77777777" w:rsidR="00D42B2F" w:rsidRPr="009536B3" w:rsidRDefault="00D42B2F" w:rsidP="00AB327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9536B3">
        <w:rPr>
          <w:rFonts w:ascii="Arial" w:hAnsi="Arial" w:cs="Arial"/>
          <w:b/>
        </w:rPr>
        <w:t>Thermal cycling conditions</w:t>
      </w:r>
      <w:r w:rsidRPr="009536B3">
        <w:rPr>
          <w:rFonts w:ascii="Arial" w:hAnsi="Arial" w:cs="Arial"/>
        </w:rPr>
        <w:t xml:space="preserve">: The following </w:t>
      </w:r>
      <w:r w:rsidR="000E77D3" w:rsidRPr="009536B3">
        <w:rPr>
          <w:rFonts w:ascii="Arial" w:hAnsi="Arial" w:cs="Arial"/>
        </w:rPr>
        <w:t xml:space="preserve">general </w:t>
      </w:r>
      <w:r w:rsidRPr="009536B3">
        <w:rPr>
          <w:rFonts w:ascii="Arial" w:hAnsi="Arial" w:cs="Arial"/>
        </w:rPr>
        <w:t xml:space="preserve">cycling conditions are recommended but can vary depending the enzyme, template and primers being used. </w:t>
      </w:r>
    </w:p>
    <w:p w14:paraId="10628B22" w14:textId="77777777" w:rsidR="00B20577" w:rsidRPr="00317E03" w:rsidRDefault="00B20577" w:rsidP="00AB3271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1771"/>
        <w:gridCol w:w="1824"/>
        <w:gridCol w:w="1117"/>
      </w:tblGrid>
      <w:tr w:rsidR="007F55A5" w:rsidRPr="00317E03" w14:paraId="0F47BD80" w14:textId="176FCFE3" w:rsidTr="007F55A5">
        <w:trPr>
          <w:trHeight w:hRule="exact" w:val="288"/>
          <w:jc w:val="center"/>
        </w:trPr>
        <w:tc>
          <w:tcPr>
            <w:tcW w:w="2398" w:type="dxa"/>
            <w:shd w:val="clear" w:color="auto" w:fill="7F7F7F" w:themeFill="text1" w:themeFillTint="80"/>
            <w:vAlign w:val="center"/>
          </w:tcPr>
          <w:p w14:paraId="2F8041D6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7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Cycling Step</w:t>
            </w:r>
          </w:p>
        </w:tc>
        <w:tc>
          <w:tcPr>
            <w:tcW w:w="1771" w:type="dxa"/>
            <w:shd w:val="clear" w:color="auto" w:fill="7F7F7F" w:themeFill="text1" w:themeFillTint="80"/>
            <w:vAlign w:val="center"/>
          </w:tcPr>
          <w:p w14:paraId="666A8834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7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1824" w:type="dxa"/>
            <w:shd w:val="clear" w:color="auto" w:fill="7F7F7F" w:themeFill="text1" w:themeFillTint="80"/>
            <w:vAlign w:val="center"/>
          </w:tcPr>
          <w:p w14:paraId="1FF82E73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7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Holding Time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F1AB969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7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Cycles</w:t>
            </w:r>
          </w:p>
        </w:tc>
      </w:tr>
      <w:tr w:rsidR="007F55A5" w:rsidRPr="00317E03" w14:paraId="4744E524" w14:textId="4DC1F34B" w:rsidTr="007F55A5">
        <w:trPr>
          <w:trHeight w:hRule="exact" w:val="288"/>
          <w:jc w:val="center"/>
        </w:trPr>
        <w:tc>
          <w:tcPr>
            <w:tcW w:w="2398" w:type="dxa"/>
            <w:vAlign w:val="center"/>
          </w:tcPr>
          <w:p w14:paraId="4E3D8E7F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Initial Denaturation</w:t>
            </w:r>
          </w:p>
        </w:tc>
        <w:tc>
          <w:tcPr>
            <w:tcW w:w="1771" w:type="dxa"/>
            <w:vAlign w:val="center"/>
          </w:tcPr>
          <w:p w14:paraId="2A90846A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94-95</w:t>
            </w:r>
            <w:r>
              <w:rPr>
                <w:rFonts w:cs="Arial"/>
                <w:sz w:val="20"/>
                <w:szCs w:val="20"/>
                <w:vertAlign w:val="superscript"/>
              </w:rPr>
              <w:t>⁰</w:t>
            </w:r>
            <w:r w:rsidRPr="00317E0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vAlign w:val="center"/>
          </w:tcPr>
          <w:p w14:paraId="0534AE07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15sec – 2min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5104FC03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55A5" w:rsidRPr="00317E03" w14:paraId="4BA9F0AA" w14:textId="0F3A1711" w:rsidTr="007F55A5">
        <w:trPr>
          <w:trHeight w:hRule="exact" w:val="288"/>
          <w:jc w:val="center"/>
        </w:trPr>
        <w:tc>
          <w:tcPr>
            <w:tcW w:w="2398" w:type="dxa"/>
            <w:vAlign w:val="center"/>
          </w:tcPr>
          <w:p w14:paraId="39177F0E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Denaturation</w:t>
            </w:r>
          </w:p>
        </w:tc>
        <w:tc>
          <w:tcPr>
            <w:tcW w:w="1771" w:type="dxa"/>
            <w:vAlign w:val="center"/>
          </w:tcPr>
          <w:p w14:paraId="557201EB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94-95</w:t>
            </w:r>
            <w:r>
              <w:rPr>
                <w:rFonts w:cs="Arial"/>
                <w:sz w:val="20"/>
                <w:szCs w:val="20"/>
                <w:vertAlign w:val="superscript"/>
              </w:rPr>
              <w:t>⁰</w:t>
            </w:r>
            <w:r w:rsidRPr="00317E0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vAlign w:val="center"/>
          </w:tcPr>
          <w:p w14:paraId="11C0794D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03">
              <w:rPr>
                <w:rFonts w:ascii="Arial" w:hAnsi="Arial" w:cs="Arial"/>
                <w:sz w:val="20"/>
                <w:szCs w:val="20"/>
              </w:rPr>
              <w:t>15-30sec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14:paraId="60482B17" w14:textId="77777777" w:rsidR="007F55A5" w:rsidRPr="00317E03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17E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55A5" w:rsidRPr="00F3284B" w14:paraId="65887E76" w14:textId="3436439E" w:rsidTr="007F55A5">
        <w:trPr>
          <w:trHeight w:hRule="exact" w:val="288"/>
          <w:jc w:val="center"/>
        </w:trPr>
        <w:tc>
          <w:tcPr>
            <w:tcW w:w="2398" w:type="dxa"/>
            <w:vAlign w:val="center"/>
          </w:tcPr>
          <w:p w14:paraId="51828565" w14:textId="4E01447B" w:rsidR="007F55A5" w:rsidRPr="007F55A5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Annealing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71" w:type="dxa"/>
            <w:vAlign w:val="center"/>
          </w:tcPr>
          <w:p w14:paraId="17445327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55-65</w:t>
            </w:r>
            <w:r w:rsidRPr="00F3284B">
              <w:rPr>
                <w:rFonts w:cs="Arial"/>
                <w:sz w:val="20"/>
                <w:szCs w:val="20"/>
                <w:vertAlign w:val="superscript"/>
              </w:rPr>
              <w:t>⁰</w:t>
            </w:r>
            <w:r w:rsidRPr="00F3284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vAlign w:val="center"/>
          </w:tcPr>
          <w:p w14:paraId="3336C261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15-30sec</w:t>
            </w: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14:paraId="56CBDA74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A5" w:rsidRPr="00F3284B" w14:paraId="40E9A54B" w14:textId="6B070367" w:rsidTr="007F55A5">
        <w:trPr>
          <w:trHeight w:hRule="exact" w:val="288"/>
          <w:jc w:val="center"/>
        </w:trPr>
        <w:tc>
          <w:tcPr>
            <w:tcW w:w="2398" w:type="dxa"/>
            <w:vAlign w:val="center"/>
          </w:tcPr>
          <w:p w14:paraId="40686B67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771" w:type="dxa"/>
            <w:vAlign w:val="center"/>
          </w:tcPr>
          <w:p w14:paraId="00ED35E6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68-72</w:t>
            </w:r>
            <w:r w:rsidRPr="00F3284B">
              <w:rPr>
                <w:rFonts w:cs="Arial"/>
                <w:sz w:val="20"/>
                <w:szCs w:val="20"/>
                <w:vertAlign w:val="superscript"/>
              </w:rPr>
              <w:t>⁰</w:t>
            </w:r>
            <w:r w:rsidRPr="00F3284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vAlign w:val="center"/>
          </w:tcPr>
          <w:p w14:paraId="2739661D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1min/kb</w:t>
            </w: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14:paraId="600F2ACB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A5" w:rsidRPr="00F3284B" w14:paraId="5226D7AA" w14:textId="1EDC5CD3" w:rsidTr="007F55A5">
        <w:trPr>
          <w:trHeight w:hRule="exact" w:val="288"/>
          <w:jc w:val="center"/>
        </w:trPr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5E7713D9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Final Extension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1941515D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68-72</w:t>
            </w:r>
            <w:r w:rsidRPr="00F3284B">
              <w:rPr>
                <w:rFonts w:cs="Arial"/>
                <w:sz w:val="20"/>
                <w:szCs w:val="20"/>
                <w:vertAlign w:val="superscript"/>
              </w:rPr>
              <w:t>⁰</w:t>
            </w:r>
            <w:r w:rsidRPr="00F3284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79DB14FA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5-10min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0C3DD" w14:textId="77777777" w:rsidR="007F55A5" w:rsidRPr="00F3284B" w:rsidRDefault="007F55A5" w:rsidP="003A798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55A5" w:rsidRPr="00F3284B" w14:paraId="29D521B8" w14:textId="77777777" w:rsidTr="007F55A5">
        <w:trPr>
          <w:trHeight w:hRule="exact" w:val="514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B8B6F" w14:textId="689567BB" w:rsidR="007F55A5" w:rsidRPr="00F3284B" w:rsidRDefault="007F55A5" w:rsidP="007F55A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Annealing will depend on primer length and composition. Generally, begin 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C below primer T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21BFE56" w14:textId="04B42B5F" w:rsidR="00D614A6" w:rsidRPr="00D614A6" w:rsidRDefault="00D614A6" w:rsidP="00A640E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4A6" w:rsidRPr="00D614A6" w:rsidSect="009D1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016" w:right="864" w:bottom="1440" w:left="8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B6E1" w14:textId="77777777" w:rsidR="00326528" w:rsidRDefault="00326528" w:rsidP="00140CBA">
      <w:pPr>
        <w:spacing w:after="0" w:line="240" w:lineRule="auto"/>
      </w:pPr>
      <w:r>
        <w:separator/>
      </w:r>
    </w:p>
  </w:endnote>
  <w:endnote w:type="continuationSeparator" w:id="0">
    <w:p w14:paraId="6C9DC215" w14:textId="77777777" w:rsidR="00326528" w:rsidRDefault="00326528" w:rsidP="0014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1DF6" w14:textId="77777777" w:rsidR="00635B60" w:rsidRDefault="00635B60" w:rsidP="00635B60">
    <w:pPr>
      <w:pStyle w:val="NoSpacing"/>
      <w:jc w:val="center"/>
      <w:rPr>
        <w:rFonts w:ascii="Arial" w:hAnsi="Arial" w:cs="Arial"/>
        <w:b/>
        <w:sz w:val="16"/>
        <w:szCs w:val="16"/>
      </w:rPr>
    </w:pPr>
    <w:bookmarkStart w:id="0" w:name="_Hlk43986411"/>
    <w:bookmarkStart w:id="1" w:name="_Hlk43980818"/>
    <w:r>
      <w:rPr>
        <w:rFonts w:ascii="Arial" w:hAnsi="Arial" w:cs="Arial"/>
        <w:b/>
        <w:sz w:val="16"/>
        <w:szCs w:val="16"/>
      </w:rPr>
      <w:t>*This product is intended for Research Use Only.  This product is manufactured under ISO13485:2016 Quality System Requirements and is available for use as a Raw Material for use in IVD applications. Please contact Empirical Bioscience for further details.</w:t>
    </w:r>
  </w:p>
  <w:p w14:paraId="5E5FE41B" w14:textId="59C12104" w:rsidR="007F55A5" w:rsidRPr="007F55A5" w:rsidRDefault="00635B60" w:rsidP="00635B60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For MSDS and Certificate of Analysis please visit www.empiricalbioscience.com</w:t>
    </w:r>
    <w:r>
      <w:rPr>
        <w:rFonts w:ascii="Arial" w:hAnsi="Arial" w:cs="Arial"/>
        <w:sz w:val="20"/>
        <w:szCs w:val="20"/>
      </w:rPr>
      <w:t xml:space="preserve"> </w:t>
    </w:r>
    <w:r w:rsidR="007F55A5" w:rsidRPr="007F55A5">
      <w:rPr>
        <w:rFonts w:ascii="Arial" w:hAnsi="Arial" w:cs="Arial"/>
        <w:sz w:val="20"/>
        <w:szCs w:val="20"/>
      </w:rPr>
      <w:t xml:space="preserve"> </w:t>
    </w:r>
    <w:bookmarkEnd w:id="0"/>
    <w:bookmarkEnd w:id="1"/>
  </w:p>
  <w:p w14:paraId="5DA62A36" w14:textId="2A606B8C" w:rsidR="009D29A6" w:rsidRPr="007F55A5" w:rsidRDefault="00EC1641" w:rsidP="00EC1641">
    <w:pPr>
      <w:pStyle w:val="Footer"/>
      <w:rPr>
        <w:rFonts w:ascii="Arial" w:hAnsi="Arial" w:cs="Arial"/>
        <w:sz w:val="20"/>
        <w:szCs w:val="20"/>
      </w:rPr>
    </w:pPr>
    <w:r w:rsidRPr="007F55A5">
      <w:rPr>
        <w:rFonts w:ascii="Arial" w:hAnsi="Arial" w:cs="Arial"/>
        <w:sz w:val="20"/>
        <w:szCs w:val="20"/>
      </w:rPr>
      <w:t>PIS-020 Version 00</w:t>
    </w:r>
    <w:r w:rsidR="007F55A5" w:rsidRPr="007F55A5">
      <w:rPr>
        <w:rFonts w:ascii="Arial" w:hAnsi="Arial" w:cs="Arial"/>
        <w:sz w:val="20"/>
        <w:szCs w:val="20"/>
      </w:rPr>
      <w:t>5</w:t>
    </w:r>
    <w:r w:rsidRPr="007F55A5">
      <w:rPr>
        <w:rFonts w:ascii="Arial" w:hAnsi="Arial" w:cs="Arial"/>
        <w:sz w:val="20"/>
        <w:szCs w:val="20"/>
      </w:rPr>
      <w:t xml:space="preserve">  </w:t>
    </w:r>
    <w:r w:rsidR="009D29A6" w:rsidRPr="007F55A5">
      <w:rPr>
        <w:rFonts w:ascii="Arial" w:hAnsi="Arial" w:cs="Arial"/>
        <w:sz w:val="20"/>
        <w:szCs w:val="20"/>
      </w:rPr>
      <w:ptab w:relativeTo="margin" w:alignment="right" w:leader="none"/>
    </w:r>
    <w:r w:rsidR="00F3284B" w:rsidRPr="007F55A5">
      <w:rPr>
        <w:rFonts w:ascii="Arial" w:hAnsi="Arial" w:cs="Arial"/>
        <w:sz w:val="20"/>
        <w:szCs w:val="20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C224" w14:textId="77777777" w:rsidR="000A38B6" w:rsidRPr="00A87EEC" w:rsidRDefault="000A38B6" w:rsidP="000A38B6">
    <w:pPr>
      <w:pStyle w:val="Footer"/>
      <w:rPr>
        <w:rFonts w:ascii="Arial" w:hAnsi="Arial" w:cs="Arial"/>
      </w:rPr>
    </w:pPr>
    <w:r w:rsidRPr="00A87EEC">
      <w:rPr>
        <w:rFonts w:ascii="Arial" w:hAnsi="Arial" w:cs="Arial"/>
      </w:rPr>
      <w:ptab w:relativeTo="margin" w:alignment="center" w:leader="none"/>
    </w:r>
    <w:r w:rsidRPr="00A87EEC">
      <w:rPr>
        <w:rFonts w:ascii="Arial" w:hAnsi="Arial" w:cs="Arial"/>
      </w:rPr>
      <w:t>PIS-020 Version 002</w:t>
    </w:r>
    <w:r w:rsidRPr="00A87EEC">
      <w:rPr>
        <w:rFonts w:ascii="Arial" w:hAnsi="Arial" w:cs="Arial"/>
      </w:rPr>
      <w:ptab w:relativeTo="margin" w:alignment="right" w:leader="none"/>
    </w:r>
    <w:r w:rsidR="002533B7">
      <w:rPr>
        <w:rFonts w:ascii="Arial" w:hAnsi="Arial" w:cs="Arial"/>
      </w:rPr>
      <w:t>Page 2</w:t>
    </w:r>
    <w:r w:rsidRPr="00A87EEC">
      <w:rPr>
        <w:rFonts w:ascii="Arial" w:hAnsi="Arial" w:cs="Arial"/>
      </w:rPr>
      <w:t xml:space="preserve"> of 2</w:t>
    </w:r>
  </w:p>
  <w:p w14:paraId="23E69A80" w14:textId="77777777" w:rsidR="00D83D12" w:rsidRPr="009D29A6" w:rsidRDefault="00D83D12" w:rsidP="009D2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F804" w14:textId="77777777" w:rsidR="00326528" w:rsidRDefault="00326528" w:rsidP="00140CBA">
      <w:pPr>
        <w:spacing w:after="0" w:line="240" w:lineRule="auto"/>
      </w:pPr>
      <w:r>
        <w:separator/>
      </w:r>
    </w:p>
  </w:footnote>
  <w:footnote w:type="continuationSeparator" w:id="0">
    <w:p w14:paraId="0614902E" w14:textId="77777777" w:rsidR="00326528" w:rsidRDefault="00326528" w:rsidP="0014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7684"/>
    </w:tblGrid>
    <w:tr w:rsidR="007F55A5" w14:paraId="7EB0F895" w14:textId="77777777" w:rsidTr="007F55A5">
      <w:tc>
        <w:tcPr>
          <w:tcW w:w="2818" w:type="dxa"/>
          <w:hideMark/>
        </w:tcPr>
        <w:p w14:paraId="6C29EB87" w14:textId="171B618E" w:rsidR="007F55A5" w:rsidRDefault="007F55A5" w:rsidP="007F55A5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6D72E78D" wp14:editId="693AFD7C">
                <wp:extent cx="1658620" cy="4679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  <w:hideMark/>
        </w:tcPr>
        <w:p w14:paraId="1F3D9C0C" w14:textId="77777777" w:rsidR="007F55A5" w:rsidRDefault="007F55A5" w:rsidP="007F55A5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19983188" w14:textId="0C9B1EEB" w:rsidR="007F55A5" w:rsidRDefault="007F55A5" w:rsidP="007F55A5">
          <w:pPr>
            <w:pStyle w:val="NoSpacing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Product Name: </w:t>
          </w:r>
          <w:r w:rsidRPr="007F55A5">
            <w:rPr>
              <w:rFonts w:ascii="Arial" w:hAnsi="Arial" w:cs="Arial"/>
              <w:bCs/>
              <w:sz w:val="20"/>
              <w:szCs w:val="20"/>
            </w:rPr>
            <w:t>10X GC Enhancer</w:t>
          </w:r>
          <w:r>
            <w:rPr>
              <w:rFonts w:ascii="Arial" w:hAnsi="Arial" w:cs="Arial"/>
              <w:sz w:val="20"/>
              <w:szCs w:val="20"/>
            </w:rPr>
            <w:t xml:space="preserve"> *</w:t>
          </w:r>
        </w:p>
      </w:tc>
    </w:tr>
  </w:tbl>
  <w:p w14:paraId="6C9CE4BA" w14:textId="3D078100" w:rsidR="00420245" w:rsidRPr="007F55A5" w:rsidRDefault="00420245" w:rsidP="007F5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7D6F" w14:textId="77777777" w:rsidR="00247005" w:rsidRPr="00D94AFE" w:rsidRDefault="00247005" w:rsidP="0051371F">
    <w:pPr>
      <w:pStyle w:val="Header"/>
      <w:tabs>
        <w:tab w:val="clear" w:pos="9360"/>
        <w:tab w:val="right" w:pos="10350"/>
      </w:tabs>
    </w:pPr>
    <w:r>
      <w:t xml:space="preserve">       </w:t>
    </w:r>
    <w:r>
      <w:rPr>
        <w:rFonts w:ascii="Arial" w:hAnsi="Arial" w:cs="Arial"/>
        <w:sz w:val="28"/>
        <w:szCs w:val="28"/>
      </w:rPr>
      <w:t xml:space="preserve"> </w:t>
    </w:r>
    <w:r w:rsidR="009D1619" w:rsidRPr="009D1619">
      <w:rPr>
        <w:rFonts w:ascii="Arial" w:hAnsi="Arial" w:cs="Arial"/>
        <w:noProof/>
        <w:sz w:val="28"/>
        <w:szCs w:val="28"/>
      </w:rPr>
      <w:drawing>
        <wp:inline distT="0" distB="0" distL="0" distR="0" wp14:anchorId="6A4902EA" wp14:editId="0E01C212">
          <wp:extent cx="1652703" cy="46545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03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ab/>
      <w:t xml:space="preserve">         </w:t>
    </w:r>
  </w:p>
  <w:p w14:paraId="6575EB15" w14:textId="77777777" w:rsidR="00AD13BB" w:rsidRPr="00D94AFE" w:rsidRDefault="00AD13BB" w:rsidP="0051371F">
    <w:pPr>
      <w:pStyle w:val="Header"/>
      <w:tabs>
        <w:tab w:val="clear" w:pos="9360"/>
        <w:tab w:val="right" w:pos="103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90"/>
      <w:gridCol w:w="2790"/>
    </w:tblGrid>
    <w:tr w:rsidR="003B2B88" w:rsidRPr="00EF2E46" w14:paraId="124D9EA0" w14:textId="77777777" w:rsidTr="00745B83">
      <w:tc>
        <w:tcPr>
          <w:tcW w:w="2448" w:type="dxa"/>
          <w:vMerge w:val="restart"/>
          <w:vAlign w:val="center"/>
        </w:tcPr>
        <w:p w14:paraId="072A4CC8" w14:textId="77777777" w:rsidR="003B2B88" w:rsidRPr="00EF2E46" w:rsidRDefault="003B2B88" w:rsidP="00745B83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EF2E46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747EF810" wp14:editId="45FF819D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14:paraId="7CD03DDD" w14:textId="77777777" w:rsidR="003B2B88" w:rsidRPr="00EF2E46" w:rsidRDefault="003B2B88" w:rsidP="00745B83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F2E46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790" w:type="dxa"/>
        </w:tcPr>
        <w:p w14:paraId="5BE243BD" w14:textId="51C23564" w:rsidR="003B2B88" w:rsidRPr="00EF2E46" w:rsidRDefault="003B2B88" w:rsidP="00745B83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EF2E46">
            <w:rPr>
              <w:rFonts w:ascii="Arial" w:hAnsi="Arial" w:cs="Arial"/>
              <w:sz w:val="24"/>
              <w:szCs w:val="24"/>
            </w:rPr>
            <w:t xml:space="preserve">Page </w:t>
          </w:r>
          <w:r w:rsidR="00640251" w:rsidRPr="00EF2E46">
            <w:rPr>
              <w:rFonts w:ascii="Arial" w:hAnsi="Arial" w:cs="Arial"/>
              <w:sz w:val="24"/>
              <w:szCs w:val="24"/>
            </w:rPr>
            <w:fldChar w:fldCharType="begin"/>
          </w:r>
          <w:r w:rsidRPr="00EF2E46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640251" w:rsidRPr="00EF2E46">
            <w:rPr>
              <w:rFonts w:ascii="Arial" w:hAnsi="Arial" w:cs="Arial"/>
              <w:sz w:val="24"/>
              <w:szCs w:val="24"/>
            </w:rPr>
            <w:fldChar w:fldCharType="separate"/>
          </w:r>
          <w:r w:rsidR="00A640ED">
            <w:rPr>
              <w:rFonts w:ascii="Arial" w:hAnsi="Arial" w:cs="Arial"/>
              <w:noProof/>
              <w:sz w:val="24"/>
              <w:szCs w:val="24"/>
            </w:rPr>
            <w:t>1</w:t>
          </w:r>
          <w:r w:rsidR="00640251" w:rsidRPr="00EF2E46">
            <w:rPr>
              <w:rFonts w:ascii="Arial" w:hAnsi="Arial" w:cs="Arial"/>
              <w:sz w:val="24"/>
              <w:szCs w:val="24"/>
            </w:rPr>
            <w:fldChar w:fldCharType="end"/>
          </w:r>
          <w:r w:rsidRPr="00EF2E46">
            <w:rPr>
              <w:rFonts w:ascii="Arial" w:hAnsi="Arial" w:cs="Arial"/>
              <w:sz w:val="24"/>
              <w:szCs w:val="24"/>
            </w:rPr>
            <w:t xml:space="preserve"> of </w:t>
          </w:r>
          <w:r w:rsidR="00640251" w:rsidRPr="00EF2E46">
            <w:rPr>
              <w:rFonts w:ascii="Arial" w:hAnsi="Arial" w:cs="Arial"/>
              <w:sz w:val="24"/>
              <w:szCs w:val="24"/>
            </w:rPr>
            <w:fldChar w:fldCharType="begin"/>
          </w:r>
          <w:r w:rsidRPr="00EF2E46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640251" w:rsidRPr="00EF2E46">
            <w:rPr>
              <w:rFonts w:ascii="Arial" w:hAnsi="Arial" w:cs="Arial"/>
              <w:sz w:val="24"/>
              <w:szCs w:val="24"/>
            </w:rPr>
            <w:fldChar w:fldCharType="separate"/>
          </w:r>
          <w:r w:rsidR="00A640ED">
            <w:rPr>
              <w:rFonts w:ascii="Arial" w:hAnsi="Arial" w:cs="Arial"/>
              <w:noProof/>
              <w:sz w:val="24"/>
              <w:szCs w:val="24"/>
            </w:rPr>
            <w:t>2</w:t>
          </w:r>
          <w:r w:rsidR="00640251" w:rsidRPr="00EF2E46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3B2B88" w:rsidRPr="00EF2E46" w14:paraId="7D510E60" w14:textId="77777777" w:rsidTr="00745B83">
      <w:tc>
        <w:tcPr>
          <w:tcW w:w="2448" w:type="dxa"/>
          <w:vMerge/>
        </w:tcPr>
        <w:p w14:paraId="46CB285B" w14:textId="77777777" w:rsidR="003B2B88" w:rsidRPr="00EF2E46" w:rsidRDefault="003B2B88" w:rsidP="00745B83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90" w:type="dxa"/>
          <w:vAlign w:val="center"/>
        </w:tcPr>
        <w:p w14:paraId="7AD808CA" w14:textId="7B391E66" w:rsidR="003B2B88" w:rsidRPr="00EF2E46" w:rsidRDefault="00257FC0" w:rsidP="006F7B13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</w:t>
          </w:r>
          <w:r w:rsidRPr="009801ED">
            <w:rPr>
              <w:rFonts w:ascii="Arial" w:hAnsi="Arial" w:cs="Arial"/>
              <w:b/>
              <w:sz w:val="24"/>
              <w:szCs w:val="24"/>
            </w:rPr>
            <w:t>-020</w:t>
          </w:r>
          <w:r w:rsidR="00D94CE7" w:rsidRPr="009801E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0C7F8B" w:rsidRPr="009801ED">
            <w:rPr>
              <w:rFonts w:ascii="Arial" w:hAnsi="Arial" w:cs="Arial"/>
              <w:b/>
              <w:sz w:val="24"/>
              <w:szCs w:val="24"/>
            </w:rPr>
            <w:t>GCE-10-Reactions</w:t>
          </w:r>
        </w:p>
      </w:tc>
      <w:tc>
        <w:tcPr>
          <w:tcW w:w="2790" w:type="dxa"/>
        </w:tcPr>
        <w:p w14:paraId="4CD63680" w14:textId="71044D3F" w:rsidR="003B2B88" w:rsidRPr="00EF2E46" w:rsidRDefault="00D614A6" w:rsidP="00745B83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7F55A5">
            <w:rPr>
              <w:rFonts w:ascii="Arial" w:hAnsi="Arial" w:cs="Arial"/>
              <w:sz w:val="24"/>
              <w:szCs w:val="24"/>
            </w:rPr>
            <w:t>5</w:t>
          </w:r>
        </w:p>
        <w:p w14:paraId="541D761C" w14:textId="18EE4805" w:rsidR="003B2B88" w:rsidRDefault="003B2B88" w:rsidP="00D614A6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EF2E46"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7F55A5">
            <w:rPr>
              <w:rFonts w:ascii="Arial" w:hAnsi="Arial" w:cs="Arial"/>
              <w:sz w:val="24"/>
              <w:szCs w:val="24"/>
            </w:rPr>
            <w:t>07/06/20</w:t>
          </w:r>
        </w:p>
        <w:p w14:paraId="2508CA7A" w14:textId="77777777" w:rsidR="00EC1641" w:rsidRDefault="00EC1641" w:rsidP="00D614A6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50F5B5EC" w14:textId="2C692085" w:rsidR="00EC1641" w:rsidRPr="00EF2E46" w:rsidRDefault="00EC1641" w:rsidP="00D614A6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A640ED">
            <w:rPr>
              <w:rFonts w:ascii="Arial" w:hAnsi="Arial" w:cs="Arial"/>
              <w:sz w:val="24"/>
              <w:szCs w:val="24"/>
            </w:rPr>
            <w:t xml:space="preserve"> </w:t>
          </w:r>
          <w:r w:rsidR="007F55A5">
            <w:rPr>
              <w:rFonts w:ascii="Arial" w:hAnsi="Arial" w:cs="Arial"/>
              <w:sz w:val="24"/>
              <w:szCs w:val="24"/>
            </w:rPr>
            <w:t>062520</w:t>
          </w:r>
          <w:r w:rsidR="00A640ED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29A16B71" w14:textId="77777777" w:rsidR="003B2B88" w:rsidRDefault="003B2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E48"/>
    <w:multiLevelType w:val="hybridMultilevel"/>
    <w:tmpl w:val="D26037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D523B"/>
    <w:multiLevelType w:val="hybridMultilevel"/>
    <w:tmpl w:val="5DE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335"/>
    <w:multiLevelType w:val="multilevel"/>
    <w:tmpl w:val="C4CAED0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77D545D"/>
    <w:multiLevelType w:val="multilevel"/>
    <w:tmpl w:val="9BD235E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AB91196"/>
    <w:multiLevelType w:val="multilevel"/>
    <w:tmpl w:val="9BD235E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BD63DB1"/>
    <w:multiLevelType w:val="hybridMultilevel"/>
    <w:tmpl w:val="FBF0E57E"/>
    <w:lvl w:ilvl="0" w:tplc="D6A2A038">
      <w:start w:val="200"/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9B28BF"/>
    <w:multiLevelType w:val="hybridMultilevel"/>
    <w:tmpl w:val="0980BEFA"/>
    <w:lvl w:ilvl="0" w:tplc="89806C94">
      <w:start w:val="20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95217"/>
    <w:multiLevelType w:val="multilevel"/>
    <w:tmpl w:val="02F6D8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D3E53D4"/>
    <w:multiLevelType w:val="hybridMultilevel"/>
    <w:tmpl w:val="54D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C1F"/>
    <w:multiLevelType w:val="multilevel"/>
    <w:tmpl w:val="DDB653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6BB66C23"/>
    <w:multiLevelType w:val="multilevel"/>
    <w:tmpl w:val="DDB653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6BFE48CD"/>
    <w:multiLevelType w:val="hybridMultilevel"/>
    <w:tmpl w:val="E3CCBC76"/>
    <w:lvl w:ilvl="0" w:tplc="6E96D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C4408"/>
    <w:multiLevelType w:val="multilevel"/>
    <w:tmpl w:val="8C52D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AB9623B"/>
    <w:multiLevelType w:val="hybridMultilevel"/>
    <w:tmpl w:val="6B9819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7B"/>
    <w:rsid w:val="0001201D"/>
    <w:rsid w:val="00013D87"/>
    <w:rsid w:val="00015A3B"/>
    <w:rsid w:val="00017421"/>
    <w:rsid w:val="00021470"/>
    <w:rsid w:val="00023E61"/>
    <w:rsid w:val="00030B6F"/>
    <w:rsid w:val="0004338A"/>
    <w:rsid w:val="000473C2"/>
    <w:rsid w:val="0005675C"/>
    <w:rsid w:val="00057A04"/>
    <w:rsid w:val="00066220"/>
    <w:rsid w:val="000707C5"/>
    <w:rsid w:val="0007127A"/>
    <w:rsid w:val="000743E1"/>
    <w:rsid w:val="00077340"/>
    <w:rsid w:val="00084F96"/>
    <w:rsid w:val="00093E3B"/>
    <w:rsid w:val="0009485A"/>
    <w:rsid w:val="000A01DF"/>
    <w:rsid w:val="000A2725"/>
    <w:rsid w:val="000A2AAF"/>
    <w:rsid w:val="000A38B6"/>
    <w:rsid w:val="000A3C6F"/>
    <w:rsid w:val="000A4E98"/>
    <w:rsid w:val="000B2BDC"/>
    <w:rsid w:val="000B62EC"/>
    <w:rsid w:val="000C113B"/>
    <w:rsid w:val="000C7F8B"/>
    <w:rsid w:val="000E6BCD"/>
    <w:rsid w:val="000E77D3"/>
    <w:rsid w:val="0010076C"/>
    <w:rsid w:val="00101EBF"/>
    <w:rsid w:val="001025A5"/>
    <w:rsid w:val="00103A26"/>
    <w:rsid w:val="001046EB"/>
    <w:rsid w:val="0011014C"/>
    <w:rsid w:val="00125130"/>
    <w:rsid w:val="00136565"/>
    <w:rsid w:val="00140CBA"/>
    <w:rsid w:val="00143509"/>
    <w:rsid w:val="001435CB"/>
    <w:rsid w:val="00145FDB"/>
    <w:rsid w:val="00167F20"/>
    <w:rsid w:val="001A218C"/>
    <w:rsid w:val="001A3683"/>
    <w:rsid w:val="001B78BA"/>
    <w:rsid w:val="001C0E7D"/>
    <w:rsid w:val="001C192D"/>
    <w:rsid w:val="001C1F45"/>
    <w:rsid w:val="001D5E25"/>
    <w:rsid w:val="001D63F5"/>
    <w:rsid w:val="001E5A9A"/>
    <w:rsid w:val="00217E30"/>
    <w:rsid w:val="00223FF0"/>
    <w:rsid w:val="002266D2"/>
    <w:rsid w:val="00227C93"/>
    <w:rsid w:val="00240B14"/>
    <w:rsid w:val="00247005"/>
    <w:rsid w:val="002533B7"/>
    <w:rsid w:val="00257FC0"/>
    <w:rsid w:val="00261E74"/>
    <w:rsid w:val="00274B35"/>
    <w:rsid w:val="00277221"/>
    <w:rsid w:val="00283277"/>
    <w:rsid w:val="002931D1"/>
    <w:rsid w:val="0029466C"/>
    <w:rsid w:val="002B0A11"/>
    <w:rsid w:val="002B11C4"/>
    <w:rsid w:val="002B3B96"/>
    <w:rsid w:val="002B4DE4"/>
    <w:rsid w:val="002B6A2F"/>
    <w:rsid w:val="002B6E64"/>
    <w:rsid w:val="002C1BB4"/>
    <w:rsid w:val="002C52C2"/>
    <w:rsid w:val="002E321E"/>
    <w:rsid w:val="002F01C2"/>
    <w:rsid w:val="002F5413"/>
    <w:rsid w:val="002F56D3"/>
    <w:rsid w:val="002F6BBE"/>
    <w:rsid w:val="00306C99"/>
    <w:rsid w:val="003160F6"/>
    <w:rsid w:val="00316FB9"/>
    <w:rsid w:val="00317E03"/>
    <w:rsid w:val="00324362"/>
    <w:rsid w:val="0032599B"/>
    <w:rsid w:val="00326528"/>
    <w:rsid w:val="00330BF4"/>
    <w:rsid w:val="00344B23"/>
    <w:rsid w:val="0035239A"/>
    <w:rsid w:val="00361286"/>
    <w:rsid w:val="00364E4F"/>
    <w:rsid w:val="00380205"/>
    <w:rsid w:val="003858C5"/>
    <w:rsid w:val="0039157B"/>
    <w:rsid w:val="003A2CB7"/>
    <w:rsid w:val="003A3A37"/>
    <w:rsid w:val="003A798D"/>
    <w:rsid w:val="003B2B88"/>
    <w:rsid w:val="003C04A2"/>
    <w:rsid w:val="003D2222"/>
    <w:rsid w:val="003F3494"/>
    <w:rsid w:val="003F5798"/>
    <w:rsid w:val="004049CA"/>
    <w:rsid w:val="00410304"/>
    <w:rsid w:val="00411B6B"/>
    <w:rsid w:val="00417459"/>
    <w:rsid w:val="00417D4B"/>
    <w:rsid w:val="00420245"/>
    <w:rsid w:val="00426EB1"/>
    <w:rsid w:val="00435355"/>
    <w:rsid w:val="004437D1"/>
    <w:rsid w:val="00451EB4"/>
    <w:rsid w:val="004534D4"/>
    <w:rsid w:val="00460408"/>
    <w:rsid w:val="00476032"/>
    <w:rsid w:val="004773E2"/>
    <w:rsid w:val="00482E68"/>
    <w:rsid w:val="00486089"/>
    <w:rsid w:val="00490458"/>
    <w:rsid w:val="004A7540"/>
    <w:rsid w:val="004B344B"/>
    <w:rsid w:val="004B6BC6"/>
    <w:rsid w:val="004D03A0"/>
    <w:rsid w:val="004D0B45"/>
    <w:rsid w:val="004F049C"/>
    <w:rsid w:val="0051371F"/>
    <w:rsid w:val="005308E2"/>
    <w:rsid w:val="00530BDA"/>
    <w:rsid w:val="00534699"/>
    <w:rsid w:val="00540304"/>
    <w:rsid w:val="00540E4A"/>
    <w:rsid w:val="005508FB"/>
    <w:rsid w:val="00563330"/>
    <w:rsid w:val="00580E55"/>
    <w:rsid w:val="00586EBF"/>
    <w:rsid w:val="005C76D4"/>
    <w:rsid w:val="005D22A4"/>
    <w:rsid w:val="005E77A2"/>
    <w:rsid w:val="005E7A76"/>
    <w:rsid w:val="005F595B"/>
    <w:rsid w:val="0060612F"/>
    <w:rsid w:val="006262F5"/>
    <w:rsid w:val="006264A3"/>
    <w:rsid w:val="00635B60"/>
    <w:rsid w:val="00640251"/>
    <w:rsid w:val="0064109E"/>
    <w:rsid w:val="006447EE"/>
    <w:rsid w:val="00647697"/>
    <w:rsid w:val="00655646"/>
    <w:rsid w:val="00677CB9"/>
    <w:rsid w:val="00683535"/>
    <w:rsid w:val="00686D4E"/>
    <w:rsid w:val="006877AF"/>
    <w:rsid w:val="006A0751"/>
    <w:rsid w:val="006A37A5"/>
    <w:rsid w:val="006B03AB"/>
    <w:rsid w:val="006B1D61"/>
    <w:rsid w:val="006B2CFF"/>
    <w:rsid w:val="006C0EAA"/>
    <w:rsid w:val="006C2C31"/>
    <w:rsid w:val="006E22AC"/>
    <w:rsid w:val="006E6C61"/>
    <w:rsid w:val="006F1E99"/>
    <w:rsid w:val="006F35F9"/>
    <w:rsid w:val="006F4D2E"/>
    <w:rsid w:val="006F7B13"/>
    <w:rsid w:val="00730378"/>
    <w:rsid w:val="007316FE"/>
    <w:rsid w:val="0073439E"/>
    <w:rsid w:val="00752419"/>
    <w:rsid w:val="007601AE"/>
    <w:rsid w:val="0077002E"/>
    <w:rsid w:val="00770285"/>
    <w:rsid w:val="00784560"/>
    <w:rsid w:val="00797DC1"/>
    <w:rsid w:val="007B3F13"/>
    <w:rsid w:val="007C01E6"/>
    <w:rsid w:val="007D5058"/>
    <w:rsid w:val="007E0B61"/>
    <w:rsid w:val="007F2320"/>
    <w:rsid w:val="007F55A5"/>
    <w:rsid w:val="00802930"/>
    <w:rsid w:val="00827F8D"/>
    <w:rsid w:val="0084210B"/>
    <w:rsid w:val="00844D86"/>
    <w:rsid w:val="00852F75"/>
    <w:rsid w:val="00853D05"/>
    <w:rsid w:val="00854DEA"/>
    <w:rsid w:val="00861FAA"/>
    <w:rsid w:val="008629F5"/>
    <w:rsid w:val="008701F0"/>
    <w:rsid w:val="008763B8"/>
    <w:rsid w:val="00885F6D"/>
    <w:rsid w:val="008964B0"/>
    <w:rsid w:val="008A3230"/>
    <w:rsid w:val="008B0107"/>
    <w:rsid w:val="008B3C41"/>
    <w:rsid w:val="008C43E9"/>
    <w:rsid w:val="008E379B"/>
    <w:rsid w:val="008E3CA0"/>
    <w:rsid w:val="008F4175"/>
    <w:rsid w:val="008F5B47"/>
    <w:rsid w:val="008F5EFF"/>
    <w:rsid w:val="00903FA4"/>
    <w:rsid w:val="00906DCC"/>
    <w:rsid w:val="00911DBC"/>
    <w:rsid w:val="00926989"/>
    <w:rsid w:val="009316A6"/>
    <w:rsid w:val="00932460"/>
    <w:rsid w:val="0093258F"/>
    <w:rsid w:val="00932B66"/>
    <w:rsid w:val="00942A6C"/>
    <w:rsid w:val="0094536C"/>
    <w:rsid w:val="00953210"/>
    <w:rsid w:val="009536B3"/>
    <w:rsid w:val="00957520"/>
    <w:rsid w:val="0095791C"/>
    <w:rsid w:val="00960926"/>
    <w:rsid w:val="00973F67"/>
    <w:rsid w:val="00977322"/>
    <w:rsid w:val="009801ED"/>
    <w:rsid w:val="0098143D"/>
    <w:rsid w:val="00982B64"/>
    <w:rsid w:val="00995DAF"/>
    <w:rsid w:val="009A068D"/>
    <w:rsid w:val="009C6CE0"/>
    <w:rsid w:val="009D1619"/>
    <w:rsid w:val="009D29A6"/>
    <w:rsid w:val="009D72F2"/>
    <w:rsid w:val="009F0098"/>
    <w:rsid w:val="009F255A"/>
    <w:rsid w:val="00A01C46"/>
    <w:rsid w:val="00A0378C"/>
    <w:rsid w:val="00A049FF"/>
    <w:rsid w:val="00A16408"/>
    <w:rsid w:val="00A16E7B"/>
    <w:rsid w:val="00A2715C"/>
    <w:rsid w:val="00A30E1A"/>
    <w:rsid w:val="00A335FC"/>
    <w:rsid w:val="00A33769"/>
    <w:rsid w:val="00A33EF2"/>
    <w:rsid w:val="00A371BD"/>
    <w:rsid w:val="00A4177A"/>
    <w:rsid w:val="00A577A5"/>
    <w:rsid w:val="00A640ED"/>
    <w:rsid w:val="00A655F6"/>
    <w:rsid w:val="00A86C0E"/>
    <w:rsid w:val="00A87EEC"/>
    <w:rsid w:val="00A9005D"/>
    <w:rsid w:val="00A93271"/>
    <w:rsid w:val="00AA416B"/>
    <w:rsid w:val="00AB3158"/>
    <w:rsid w:val="00AB3271"/>
    <w:rsid w:val="00AC68A8"/>
    <w:rsid w:val="00AD13BB"/>
    <w:rsid w:val="00AD7BA5"/>
    <w:rsid w:val="00AE073F"/>
    <w:rsid w:val="00B1136C"/>
    <w:rsid w:val="00B12FCA"/>
    <w:rsid w:val="00B20577"/>
    <w:rsid w:val="00B34707"/>
    <w:rsid w:val="00B42114"/>
    <w:rsid w:val="00B46BB5"/>
    <w:rsid w:val="00B50276"/>
    <w:rsid w:val="00B515EF"/>
    <w:rsid w:val="00B81586"/>
    <w:rsid w:val="00B8470E"/>
    <w:rsid w:val="00B85F0D"/>
    <w:rsid w:val="00B97954"/>
    <w:rsid w:val="00BA2706"/>
    <w:rsid w:val="00BB7160"/>
    <w:rsid w:val="00BC019E"/>
    <w:rsid w:val="00BC1968"/>
    <w:rsid w:val="00BC1C56"/>
    <w:rsid w:val="00BC52C8"/>
    <w:rsid w:val="00BD228F"/>
    <w:rsid w:val="00BD3431"/>
    <w:rsid w:val="00BD61E9"/>
    <w:rsid w:val="00BD64B9"/>
    <w:rsid w:val="00BE0898"/>
    <w:rsid w:val="00BE65F7"/>
    <w:rsid w:val="00BF2500"/>
    <w:rsid w:val="00BF3AD5"/>
    <w:rsid w:val="00BF4351"/>
    <w:rsid w:val="00C026F7"/>
    <w:rsid w:val="00C122D2"/>
    <w:rsid w:val="00C17C2A"/>
    <w:rsid w:val="00C2636B"/>
    <w:rsid w:val="00C420E7"/>
    <w:rsid w:val="00C44019"/>
    <w:rsid w:val="00C477F5"/>
    <w:rsid w:val="00C61145"/>
    <w:rsid w:val="00C8140B"/>
    <w:rsid w:val="00C8572D"/>
    <w:rsid w:val="00C96886"/>
    <w:rsid w:val="00CC0541"/>
    <w:rsid w:val="00CC1AB4"/>
    <w:rsid w:val="00CC2DB4"/>
    <w:rsid w:val="00CC724D"/>
    <w:rsid w:val="00CC7E73"/>
    <w:rsid w:val="00CD294E"/>
    <w:rsid w:val="00CD69EE"/>
    <w:rsid w:val="00CD7E9C"/>
    <w:rsid w:val="00CF4305"/>
    <w:rsid w:val="00CF6844"/>
    <w:rsid w:val="00CF6A30"/>
    <w:rsid w:val="00D018E4"/>
    <w:rsid w:val="00D210AD"/>
    <w:rsid w:val="00D21193"/>
    <w:rsid w:val="00D334DD"/>
    <w:rsid w:val="00D36E30"/>
    <w:rsid w:val="00D42B2F"/>
    <w:rsid w:val="00D45645"/>
    <w:rsid w:val="00D5380B"/>
    <w:rsid w:val="00D561C5"/>
    <w:rsid w:val="00D60A37"/>
    <w:rsid w:val="00D614A6"/>
    <w:rsid w:val="00D61B8C"/>
    <w:rsid w:val="00D83D12"/>
    <w:rsid w:val="00D910EC"/>
    <w:rsid w:val="00D94CE7"/>
    <w:rsid w:val="00D979D3"/>
    <w:rsid w:val="00DB7A29"/>
    <w:rsid w:val="00DC6A4E"/>
    <w:rsid w:val="00DD1EB7"/>
    <w:rsid w:val="00DE35FE"/>
    <w:rsid w:val="00DE7946"/>
    <w:rsid w:val="00DF3156"/>
    <w:rsid w:val="00DF4A07"/>
    <w:rsid w:val="00DF58DB"/>
    <w:rsid w:val="00E02244"/>
    <w:rsid w:val="00E02502"/>
    <w:rsid w:val="00E209CF"/>
    <w:rsid w:val="00E2721B"/>
    <w:rsid w:val="00E5652B"/>
    <w:rsid w:val="00E56D51"/>
    <w:rsid w:val="00E66668"/>
    <w:rsid w:val="00E71A75"/>
    <w:rsid w:val="00E919B7"/>
    <w:rsid w:val="00EA2606"/>
    <w:rsid w:val="00EA300D"/>
    <w:rsid w:val="00EC1641"/>
    <w:rsid w:val="00EC67D5"/>
    <w:rsid w:val="00ED0998"/>
    <w:rsid w:val="00ED39F2"/>
    <w:rsid w:val="00EE2823"/>
    <w:rsid w:val="00EF016D"/>
    <w:rsid w:val="00EF2E46"/>
    <w:rsid w:val="00EF3F7E"/>
    <w:rsid w:val="00EF441E"/>
    <w:rsid w:val="00F14492"/>
    <w:rsid w:val="00F21F3C"/>
    <w:rsid w:val="00F3284B"/>
    <w:rsid w:val="00F3425B"/>
    <w:rsid w:val="00F40BED"/>
    <w:rsid w:val="00F45838"/>
    <w:rsid w:val="00F45C99"/>
    <w:rsid w:val="00F75CEC"/>
    <w:rsid w:val="00F829DA"/>
    <w:rsid w:val="00F95DED"/>
    <w:rsid w:val="00FA181E"/>
    <w:rsid w:val="00FB769C"/>
    <w:rsid w:val="00FC7A2C"/>
    <w:rsid w:val="00FE2CF9"/>
    <w:rsid w:val="00FE4F5D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A2CA3"/>
  <w15:docId w15:val="{711EF66B-0AF4-4F31-8CDD-A9DD62AC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9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7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157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15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915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1F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1F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1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6D4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686D4E"/>
    <w:pPr>
      <w:widowControl w:val="0"/>
      <w:tabs>
        <w:tab w:val="left" w:pos="-720"/>
        <w:tab w:val="left" w:pos="0"/>
      </w:tabs>
      <w:suppressAutoHyphens/>
      <w:spacing w:after="0" w:line="240" w:lineRule="auto"/>
      <w:ind w:left="1440"/>
    </w:pPr>
    <w:rPr>
      <w:rFonts w:ascii="Times New Roman" w:eastAsia="Times New Roman" w:hAnsi="Times New Roman"/>
      <w:snapToGrid w:val="0"/>
      <w:spacing w:val="-3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86D4E"/>
    <w:rPr>
      <w:rFonts w:ascii="Times New Roman" w:eastAsia="Times New Roman" w:hAnsi="Times New Roman" w:cs="Times New Roman"/>
      <w:snapToGrid w:val="0"/>
      <w:spacing w:val="-3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33769"/>
  </w:style>
  <w:style w:type="character" w:styleId="Hyperlink">
    <w:name w:val="Hyperlink"/>
    <w:basedOn w:val="DefaultParagraphFont"/>
    <w:uiPriority w:val="99"/>
    <w:unhideWhenUsed/>
    <w:rsid w:val="00EF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8395-D39F-4470-9F18-0E118D22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nikkie navarro</dc:creator>
  <cp:lastModifiedBy>Sales Team</cp:lastModifiedBy>
  <cp:revision>4</cp:revision>
  <cp:lastPrinted>2015-11-11T21:06:00Z</cp:lastPrinted>
  <dcterms:created xsi:type="dcterms:W3CDTF">2020-06-26T00:20:00Z</dcterms:created>
  <dcterms:modified xsi:type="dcterms:W3CDTF">2020-06-30T15:35:00Z</dcterms:modified>
</cp:coreProperties>
</file>